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5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重庆市第七人民医院</w:t>
      </w:r>
    </w:p>
    <w:p>
      <w:pPr>
        <w:wordWrap w:val="0"/>
        <w:spacing w:line="55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特医食品供应服务比选文书</w:t>
      </w:r>
    </w:p>
    <w:p>
      <w:pPr>
        <w:wordWrap w:val="0"/>
        <w:spacing w:line="550" w:lineRule="exact"/>
        <w:rPr>
          <w:rFonts w:hint="eastAsia" w:eastAsia="方正仿宋_GBK"/>
          <w:sz w:val="32"/>
          <w:szCs w:val="32"/>
          <w:highlight w:val="none"/>
          <w:lang w:eastAsia="zh-CN"/>
        </w:rPr>
      </w:pPr>
      <w:r>
        <w:rPr>
          <w:rFonts w:hint="eastAsia" w:eastAsia="方正仿宋_GBK"/>
          <w:sz w:val="32"/>
          <w:szCs w:val="32"/>
          <w:highlight w:val="none"/>
        </w:rPr>
        <w:t xml:space="preserve"> </w:t>
      </w:r>
      <w:r>
        <w:rPr>
          <w:rFonts w:eastAsia="方正仿宋_GBK"/>
          <w:sz w:val="32"/>
          <w:szCs w:val="32"/>
          <w:highlight w:val="none"/>
        </w:rPr>
        <w:t xml:space="preserve">               项目编号</w:t>
      </w:r>
      <w:r>
        <w:rPr>
          <w:rFonts w:hint="eastAsia" w:eastAsia="方正仿宋_GBK"/>
          <w:sz w:val="32"/>
          <w:szCs w:val="32"/>
          <w:highlight w:val="none"/>
        </w:rPr>
        <w:t>：CQ7YC202</w:t>
      </w:r>
      <w:r>
        <w:rPr>
          <w:rFonts w:hint="eastAsia" w:eastAsia="方正仿宋_GBK"/>
          <w:sz w:val="32"/>
          <w:szCs w:val="32"/>
          <w:highlight w:val="none"/>
          <w:lang w:val="en-US" w:eastAsia="zh-CN"/>
        </w:rPr>
        <w:t>2</w:t>
      </w:r>
      <w:r>
        <w:rPr>
          <w:rFonts w:hint="eastAsia" w:eastAsia="方正仿宋_GBK"/>
          <w:sz w:val="32"/>
          <w:szCs w:val="32"/>
          <w:highlight w:val="none"/>
        </w:rPr>
        <w:t>00</w:t>
      </w:r>
      <w:r>
        <w:rPr>
          <w:rFonts w:hint="eastAsia" w:eastAsia="方正仿宋_GBK"/>
          <w:sz w:val="32"/>
          <w:szCs w:val="32"/>
          <w:highlight w:val="none"/>
          <w:lang w:val="en-US" w:eastAsia="zh-CN"/>
        </w:rPr>
        <w:t>4</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一、采购项目</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重庆市第七人民医院拟</w:t>
      </w:r>
      <w:r>
        <w:rPr>
          <w:rFonts w:hint="eastAsia" w:eastAsia="方正仿宋_GBK"/>
          <w:sz w:val="32"/>
          <w:szCs w:val="32"/>
          <w:highlight w:val="none"/>
          <w:lang w:val="en-US" w:eastAsia="zh-CN"/>
        </w:rPr>
        <w:t>配置特医食品供应服务</w:t>
      </w:r>
      <w:r>
        <w:rPr>
          <w:rFonts w:hint="eastAsia" w:eastAsia="方正仿宋_GBK"/>
          <w:sz w:val="32"/>
          <w:szCs w:val="32"/>
          <w:highlight w:val="none"/>
        </w:rPr>
        <w:t>，现对特医食品供应服务供应商进行比选，欢迎符合条件的供应商积极参与。本项目最终选择一家供应商。</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二、有关说明</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（一）文书获取方式</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参与的企业通过重庆市第七人民医院官网（www.cq7y.com）下载本项目比选文件、补遗等比选前公布的所有项目资料，无论供应商下载与否，均视为已知晓所有比选实质性要求内容（不提供现场发售）。</w:t>
      </w:r>
    </w:p>
    <w:p>
      <w:pPr>
        <w:numPr>
          <w:ilvl w:val="0"/>
          <w:numId w:val="1"/>
        </w:num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比选地点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重庆市第七人民医院住院部行政楼二会议室（重庆市巴南区李家沱工联一村1号）。</w:t>
      </w:r>
    </w:p>
    <w:p>
      <w:pPr>
        <w:wordWrap w:val="0"/>
        <w:spacing w:line="550" w:lineRule="exact"/>
        <w:ind w:firstLine="584" w:firstLineChars="200"/>
        <w:rPr>
          <w:rFonts w:eastAsia="方正仿宋_GBK"/>
          <w:color w:val="000000" w:themeColor="text1"/>
          <w:sz w:val="32"/>
          <w:szCs w:val="32"/>
          <w:highlight w:val="none"/>
          <w14:textFill>
            <w14:solidFill>
              <w14:schemeClr w14:val="tx1"/>
            </w14:solidFill>
          </w14:textFill>
        </w:rPr>
      </w:pPr>
      <w:r>
        <w:rPr>
          <w:rFonts w:hint="eastAsia" w:eastAsia="方正仿宋_GBK"/>
          <w:sz w:val="32"/>
          <w:szCs w:val="32"/>
          <w:highlight w:val="none"/>
        </w:rPr>
        <w:t>（三）比选响应文件</w:t>
      </w:r>
      <w:r>
        <w:rPr>
          <w:rFonts w:hint="eastAsia" w:eastAsia="方正仿宋_GBK"/>
          <w:sz w:val="32"/>
          <w:szCs w:val="32"/>
          <w:highlight w:val="none"/>
          <w:lang w:val="en-US" w:eastAsia="zh-CN"/>
        </w:rPr>
        <w:t>及报名文件</w:t>
      </w:r>
      <w:r>
        <w:rPr>
          <w:rFonts w:hint="eastAsia" w:eastAsia="方正仿宋_GBK"/>
          <w:sz w:val="32"/>
          <w:szCs w:val="32"/>
          <w:highlight w:val="none"/>
        </w:rPr>
        <w:t>接收时间：</w:t>
      </w:r>
      <w:r>
        <w:rPr>
          <w:rFonts w:hint="eastAsia" w:eastAsia="方正仿宋_GBK"/>
          <w:color w:val="000000" w:themeColor="text1"/>
          <w:sz w:val="32"/>
          <w:szCs w:val="32"/>
          <w:highlight w:val="none"/>
          <w:u w:val="single"/>
          <w14:textFill>
            <w14:solidFill>
              <w14:schemeClr w14:val="tx1"/>
            </w14:solidFill>
          </w14:textFill>
        </w:rPr>
        <w:t>2022</w:t>
      </w:r>
      <w:r>
        <w:rPr>
          <w:rFonts w:eastAsia="方正仿宋_GBK"/>
          <w:color w:val="000000" w:themeColor="text1"/>
          <w:sz w:val="32"/>
          <w:szCs w:val="32"/>
          <w:highlight w:val="none"/>
          <w:u w:val="single"/>
          <w14:textFill>
            <w14:solidFill>
              <w14:schemeClr w14:val="tx1"/>
            </w14:solidFill>
          </w14:textFill>
        </w:rPr>
        <w:t>年</w:t>
      </w:r>
      <w:r>
        <w:rPr>
          <w:rFonts w:hint="eastAsia" w:eastAsia="方正仿宋_GBK"/>
          <w:color w:val="000000" w:themeColor="text1"/>
          <w:sz w:val="32"/>
          <w:szCs w:val="32"/>
          <w:highlight w:val="none"/>
          <w:u w:val="single"/>
          <w:lang w:val="en-US" w:eastAsia="zh-CN"/>
          <w14:textFill>
            <w14:solidFill>
              <w14:schemeClr w14:val="tx1"/>
            </w14:solidFill>
          </w14:textFill>
        </w:rPr>
        <w:t>2</w:t>
      </w:r>
      <w:r>
        <w:rPr>
          <w:rFonts w:hint="eastAsia" w:eastAsia="方正仿宋_GBK"/>
          <w:color w:val="000000" w:themeColor="text1"/>
          <w:sz w:val="32"/>
          <w:szCs w:val="32"/>
          <w:highlight w:val="none"/>
          <w:u w:val="single"/>
          <w14:textFill>
            <w14:solidFill>
              <w14:schemeClr w14:val="tx1"/>
            </w14:solidFill>
          </w14:textFill>
        </w:rPr>
        <w:t>月</w:t>
      </w:r>
      <w:r>
        <w:rPr>
          <w:rFonts w:hint="eastAsia" w:eastAsia="方正仿宋_GBK"/>
          <w:color w:val="000000" w:themeColor="text1"/>
          <w:sz w:val="32"/>
          <w:szCs w:val="32"/>
          <w:highlight w:val="none"/>
          <w:u w:val="single"/>
          <w:lang w:val="en-US" w:eastAsia="zh-CN"/>
          <w14:textFill>
            <w14:solidFill>
              <w14:schemeClr w14:val="tx1"/>
            </w14:solidFill>
          </w14:textFill>
        </w:rPr>
        <w:t>22</w:t>
      </w:r>
      <w:r>
        <w:rPr>
          <w:rFonts w:hint="eastAsia" w:eastAsia="方正仿宋_GBK"/>
          <w:color w:val="000000" w:themeColor="text1"/>
          <w:sz w:val="32"/>
          <w:szCs w:val="32"/>
          <w:highlight w:val="none"/>
          <w:u w:val="single"/>
          <w14:textFill>
            <w14:solidFill>
              <w14:schemeClr w14:val="tx1"/>
            </w14:solidFill>
          </w14:textFill>
        </w:rPr>
        <w:t xml:space="preserve">日14:00-14:30 （北京时间）  </w:t>
      </w:r>
      <w:r>
        <w:rPr>
          <w:rFonts w:hint="eastAsia" w:eastAsia="方正仿宋_GBK"/>
          <w:color w:val="000000" w:themeColor="text1"/>
          <w:sz w:val="32"/>
          <w:szCs w:val="32"/>
          <w:highlight w:val="none"/>
          <w14:textFill>
            <w14:solidFill>
              <w14:schemeClr w14:val="tx1"/>
            </w14:solidFill>
          </w14:textFill>
        </w:rPr>
        <w:t>接收响应文件，逾期未提交文件者不予接收。</w:t>
      </w:r>
      <w:r>
        <w:rPr>
          <w:rFonts w:hint="eastAsia" w:eastAsia="方正仿宋_GBK"/>
          <w:b/>
          <w:bCs/>
          <w:color w:val="000000" w:themeColor="text1"/>
          <w:sz w:val="32"/>
          <w:szCs w:val="32"/>
          <w:highlight w:val="none"/>
          <w14:textFill>
            <w14:solidFill>
              <w14:schemeClr w14:val="tx1"/>
            </w14:solidFill>
          </w14:textFill>
        </w:rPr>
        <w:t>报名资料</w:t>
      </w:r>
      <w:r>
        <w:rPr>
          <w:rFonts w:hint="eastAsia" w:eastAsia="方正仿宋_GBK"/>
          <w:color w:val="000000" w:themeColor="text1"/>
          <w:sz w:val="32"/>
          <w:szCs w:val="32"/>
          <w:highlight w:val="none"/>
          <w14:textFill>
            <w14:solidFill>
              <w14:schemeClr w14:val="tx1"/>
            </w14:solidFill>
          </w14:textFill>
        </w:rPr>
        <w:t>（《</w:t>
      </w:r>
      <w:r>
        <w:rPr>
          <w:rFonts w:hint="eastAsia" w:eastAsia="方正仿宋_GBK"/>
          <w:b/>
          <w:bCs/>
          <w:color w:val="000000" w:themeColor="text1"/>
          <w:sz w:val="32"/>
          <w:szCs w:val="32"/>
          <w:highlight w:val="none"/>
          <w14:textFill>
            <w14:solidFill>
              <w14:schemeClr w14:val="tx1"/>
            </w14:solidFill>
          </w14:textFill>
        </w:rPr>
        <w:t>重庆市第七人民医院</w:t>
      </w:r>
      <w:r>
        <w:rPr>
          <w:rFonts w:hint="eastAsia" w:eastAsia="方正仿宋_GBK"/>
          <w:b/>
          <w:bCs/>
          <w:color w:val="000000" w:themeColor="text1"/>
          <w:sz w:val="32"/>
          <w:szCs w:val="32"/>
          <w:highlight w:val="none"/>
          <w:lang w:val="en-US" w:eastAsia="zh-CN"/>
          <w14:textFill>
            <w14:solidFill>
              <w14:schemeClr w14:val="tx1"/>
            </w14:solidFill>
          </w14:textFill>
        </w:rPr>
        <w:t>比选</w:t>
      </w:r>
      <w:r>
        <w:rPr>
          <w:rFonts w:hint="eastAsia" w:eastAsia="方正仿宋_GBK"/>
          <w:b/>
          <w:bCs/>
          <w:color w:val="000000" w:themeColor="text1"/>
          <w:sz w:val="32"/>
          <w:szCs w:val="32"/>
          <w:highlight w:val="none"/>
          <w14:textFill>
            <w14:solidFill>
              <w14:schemeClr w14:val="tx1"/>
            </w14:solidFill>
          </w14:textFill>
        </w:rPr>
        <w:t>报名表》、单位介绍信、法人委托书、法定代表人身份证复印件、委托代理人身份证复印件、《投标人廉洁承诺书》）请勿装入响应文件密封</w:t>
      </w:r>
      <w:r>
        <w:rPr>
          <w:rFonts w:hint="eastAsia" w:eastAsia="方正仿宋_GBK"/>
          <w:color w:val="000000" w:themeColor="text1"/>
          <w:sz w:val="32"/>
          <w:szCs w:val="32"/>
          <w:highlight w:val="none"/>
          <w14:textFill>
            <w14:solidFill>
              <w14:schemeClr w14:val="tx1"/>
            </w14:solidFill>
          </w14:textFill>
        </w:rPr>
        <w:t>！</w:t>
      </w:r>
    </w:p>
    <w:p>
      <w:pPr>
        <w:wordWrap w:val="0"/>
        <w:spacing w:line="550" w:lineRule="exact"/>
        <w:ind w:firstLine="584" w:firstLineChars="200"/>
        <w:rPr>
          <w:rFonts w:eastAsia="方正仿宋_GBK"/>
          <w:sz w:val="32"/>
          <w:szCs w:val="32"/>
          <w:highlight w:val="none"/>
        </w:rPr>
      </w:pPr>
      <w:r>
        <w:rPr>
          <w:rFonts w:eastAsia="方正仿宋_GBK"/>
          <w:color w:val="000000" w:themeColor="text1"/>
          <w:sz w:val="32"/>
          <w:szCs w:val="32"/>
          <w:highlight w:val="none"/>
          <w14:textFill>
            <w14:solidFill>
              <w14:schemeClr w14:val="tx1"/>
            </w14:solidFill>
          </w14:textFill>
        </w:rPr>
        <w:t>（</w:t>
      </w:r>
      <w:r>
        <w:rPr>
          <w:rFonts w:hint="eastAsia" w:eastAsia="方正仿宋_GBK"/>
          <w:color w:val="000000" w:themeColor="text1"/>
          <w:sz w:val="32"/>
          <w:szCs w:val="32"/>
          <w:highlight w:val="none"/>
          <w14:textFill>
            <w14:solidFill>
              <w14:schemeClr w14:val="tx1"/>
            </w14:solidFill>
          </w14:textFill>
        </w:rPr>
        <w:t>四</w:t>
      </w:r>
      <w:r>
        <w:rPr>
          <w:rFonts w:eastAsia="方正仿宋_GBK"/>
          <w:color w:val="000000" w:themeColor="text1"/>
          <w:sz w:val="32"/>
          <w:szCs w:val="32"/>
          <w:highlight w:val="none"/>
          <w14:textFill>
            <w14:solidFill>
              <w14:schemeClr w14:val="tx1"/>
            </w14:solidFill>
          </w14:textFill>
        </w:rPr>
        <w:t>）</w:t>
      </w:r>
      <w:r>
        <w:rPr>
          <w:rFonts w:hint="eastAsia" w:eastAsia="方正仿宋_GBK"/>
          <w:color w:val="000000" w:themeColor="text1"/>
          <w:sz w:val="32"/>
          <w:szCs w:val="32"/>
          <w:highlight w:val="none"/>
          <w14:textFill>
            <w14:solidFill>
              <w14:schemeClr w14:val="tx1"/>
            </w14:solidFill>
          </w14:textFill>
        </w:rPr>
        <w:t>比选</w:t>
      </w:r>
      <w:r>
        <w:rPr>
          <w:rFonts w:eastAsia="方正仿宋_GBK"/>
          <w:color w:val="000000" w:themeColor="text1"/>
          <w:sz w:val="32"/>
          <w:szCs w:val="32"/>
          <w:highlight w:val="none"/>
          <w14:textFill>
            <w14:solidFill>
              <w14:schemeClr w14:val="tx1"/>
            </w14:solidFill>
          </w14:textFill>
        </w:rPr>
        <w:t>时间：</w:t>
      </w:r>
      <w:r>
        <w:rPr>
          <w:rFonts w:hint="eastAsia" w:eastAsia="方正仿宋_GBK"/>
          <w:color w:val="000000" w:themeColor="text1"/>
          <w:sz w:val="32"/>
          <w:szCs w:val="32"/>
          <w:highlight w:val="none"/>
          <w:u w:val="single"/>
          <w14:textFill>
            <w14:solidFill>
              <w14:schemeClr w14:val="tx1"/>
            </w14:solidFill>
          </w14:textFill>
        </w:rPr>
        <w:t>2022</w:t>
      </w:r>
      <w:r>
        <w:rPr>
          <w:rFonts w:eastAsia="方正仿宋_GBK"/>
          <w:color w:val="000000" w:themeColor="text1"/>
          <w:sz w:val="32"/>
          <w:szCs w:val="32"/>
          <w:highlight w:val="none"/>
          <w:u w:val="single"/>
          <w14:textFill>
            <w14:solidFill>
              <w14:schemeClr w14:val="tx1"/>
            </w14:solidFill>
          </w14:textFill>
        </w:rPr>
        <w:t>年</w:t>
      </w:r>
      <w:r>
        <w:rPr>
          <w:rFonts w:hint="eastAsia" w:eastAsia="方正仿宋_GBK"/>
          <w:color w:val="000000" w:themeColor="text1"/>
          <w:sz w:val="32"/>
          <w:szCs w:val="32"/>
          <w:highlight w:val="none"/>
          <w:u w:val="single"/>
          <w:lang w:val="en-US" w:eastAsia="zh-CN"/>
          <w14:textFill>
            <w14:solidFill>
              <w14:schemeClr w14:val="tx1"/>
            </w14:solidFill>
          </w14:textFill>
        </w:rPr>
        <w:t>2</w:t>
      </w:r>
      <w:r>
        <w:rPr>
          <w:rFonts w:hint="eastAsia" w:eastAsia="方正仿宋_GBK"/>
          <w:color w:val="000000" w:themeColor="text1"/>
          <w:sz w:val="32"/>
          <w:szCs w:val="32"/>
          <w:highlight w:val="none"/>
          <w:u w:val="single"/>
          <w14:textFill>
            <w14:solidFill>
              <w14:schemeClr w14:val="tx1"/>
            </w14:solidFill>
          </w14:textFill>
        </w:rPr>
        <w:t>月</w:t>
      </w:r>
      <w:r>
        <w:rPr>
          <w:rFonts w:hint="eastAsia" w:eastAsia="方正仿宋_GBK"/>
          <w:color w:val="000000" w:themeColor="text1"/>
          <w:sz w:val="32"/>
          <w:szCs w:val="32"/>
          <w:highlight w:val="none"/>
          <w:u w:val="single"/>
          <w:lang w:val="en-US" w:eastAsia="zh-CN"/>
          <w14:textFill>
            <w14:solidFill>
              <w14:schemeClr w14:val="tx1"/>
            </w14:solidFill>
          </w14:textFill>
        </w:rPr>
        <w:t>22</w:t>
      </w:r>
      <w:r>
        <w:rPr>
          <w:rFonts w:hint="eastAsia" w:eastAsia="方正仿宋_GBK"/>
          <w:color w:val="000000" w:themeColor="text1"/>
          <w:sz w:val="32"/>
          <w:szCs w:val="32"/>
          <w:highlight w:val="none"/>
          <w:u w:val="single"/>
          <w14:textFill>
            <w14:solidFill>
              <w14:schemeClr w14:val="tx1"/>
            </w14:solidFill>
          </w14:textFill>
        </w:rPr>
        <w:t xml:space="preserve">日14:30（北京时间）  </w:t>
      </w:r>
      <w:r>
        <w:rPr>
          <w:rFonts w:hint="eastAsia" w:eastAsia="方正仿宋_GBK"/>
          <w:color w:val="000000" w:themeColor="text1"/>
          <w:sz w:val="32"/>
          <w:szCs w:val="32"/>
          <w:highlight w:val="none"/>
          <w14:textFill>
            <w14:solidFill>
              <w14:schemeClr w14:val="tx1"/>
            </w14:solidFill>
          </w14:textFill>
        </w:rPr>
        <w:t>。</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（五）供应商法定代表人或其授权代表提交比选文件时须携带有效身份证明原件。</w:t>
      </w:r>
    </w:p>
    <w:p>
      <w:pPr>
        <w:ind w:left="640"/>
        <w:rPr>
          <w:rFonts w:eastAsia="方正黑体_GBK"/>
          <w:kern w:val="0"/>
          <w:sz w:val="32"/>
          <w:szCs w:val="32"/>
          <w:highlight w:val="none"/>
        </w:rPr>
      </w:pPr>
      <w:r>
        <w:rPr>
          <w:rFonts w:hint="eastAsia" w:eastAsia="方正黑体_GBK"/>
          <w:kern w:val="0"/>
          <w:sz w:val="32"/>
          <w:szCs w:val="32"/>
          <w:highlight w:val="none"/>
        </w:rPr>
        <w:t>三、参与比选的供应商资格要求</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（一）基本资格条件</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1、具有独立承担民事责任的能力；</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2、具有良好的商业信誉和健全的财务会计制度；</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3、具有履行合同所必需的设备和专业技术能力；</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4、有依法缴纳税收和社会保障资金的良好记录；</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5、参加政府采购活动前三年内，在经营活动中没有重大违法记录。</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（二）特定资格条件</w:t>
      </w:r>
    </w:p>
    <w:p>
      <w:pPr>
        <w:ind w:firstLine="584" w:firstLineChars="200"/>
        <w:rPr>
          <w:rFonts w:eastAsia="方正仿宋_GBK"/>
          <w:sz w:val="32"/>
          <w:szCs w:val="32"/>
          <w:highlight w:val="none"/>
        </w:rPr>
      </w:pPr>
      <w:r>
        <w:rPr>
          <w:rFonts w:hint="eastAsia" w:eastAsia="方正仿宋_GBK"/>
          <w:sz w:val="32"/>
          <w:szCs w:val="32"/>
          <w:highlight w:val="none"/>
        </w:rPr>
        <w:t>具备合法的特医食品经营资质，相关证照齐全。</w:t>
      </w:r>
    </w:p>
    <w:p>
      <w:pPr>
        <w:ind w:firstLine="584" w:firstLineChars="200"/>
        <w:rPr>
          <w:rFonts w:eastAsia="方正黑体_GBK" w:cs="方正黑体_GBK"/>
          <w:sz w:val="32"/>
          <w:szCs w:val="32"/>
          <w:highlight w:val="none"/>
        </w:rPr>
      </w:pPr>
      <w:r>
        <w:rPr>
          <w:rFonts w:hint="eastAsia" w:eastAsia="方正黑体_GBK" w:cs="方正黑体_GBK"/>
          <w:sz w:val="32"/>
          <w:szCs w:val="32"/>
          <w:highlight w:val="none"/>
        </w:rPr>
        <w:t>四、比选程序及办法</w:t>
      </w:r>
    </w:p>
    <w:p>
      <w:pPr>
        <w:wordWrap w:val="0"/>
        <w:spacing w:line="550" w:lineRule="exact"/>
        <w:ind w:firstLine="584" w:firstLineChars="200"/>
        <w:rPr>
          <w:highlight w:val="none"/>
        </w:rPr>
      </w:pPr>
      <w:r>
        <w:rPr>
          <w:rFonts w:hint="eastAsia" w:eastAsia="方正仿宋_GBK"/>
          <w:sz w:val="32"/>
          <w:szCs w:val="32"/>
          <w:highlight w:val="none"/>
        </w:rPr>
        <w:t>按照综合评分法选择完全符合我院采购需求、质量和服务的供应商，综合评价得分最高的供应商中选。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（一）比选按文件规定的时间和地点进行，供应商须有法定代表人或其授权代表参加并签到。比选以抽签的形式确定比选顺序，由本项目依法组建的比选小组分别与各供应商进行比选。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（二）比选小组对各供应商的资格条件、响应文件的符合性进行审查。各供应商只有在完全符合要求的前提下，才能参与正式比选。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（三）文件检查</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1.资格性检查。依据法律法规和比选文件的规定，对响应文件中的资格证明等进行审查，以确定供应商商是否具备比选资格。资格性检查资料表如下：</w:t>
      </w:r>
    </w:p>
    <w:tbl>
      <w:tblPr>
        <w:tblStyle w:val="12"/>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03"/>
        <w:gridCol w:w="3478"/>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0" w:type="dxa"/>
            <w:vAlign w:val="center"/>
          </w:tcPr>
          <w:p>
            <w:pPr>
              <w:snapToGrid w:val="0"/>
              <w:spacing w:line="380" w:lineRule="exact"/>
              <w:rPr>
                <w:rFonts w:ascii="方正仿宋_GBK" w:hAnsi="宋体" w:eastAsia="方正仿宋_GBK"/>
                <w:sz w:val="24"/>
                <w:highlight w:val="none"/>
              </w:rPr>
            </w:pPr>
            <w:r>
              <w:rPr>
                <w:rFonts w:hint="eastAsia" w:ascii="方正仿宋_GBK" w:hAnsi="宋体" w:eastAsia="方正仿宋_GBK"/>
                <w:sz w:val="24"/>
                <w:highlight w:val="none"/>
              </w:rPr>
              <w:t>序号</w:t>
            </w:r>
          </w:p>
        </w:tc>
        <w:tc>
          <w:tcPr>
            <w:tcW w:w="4681" w:type="dxa"/>
            <w:gridSpan w:val="2"/>
            <w:vAlign w:val="center"/>
          </w:tcPr>
          <w:p>
            <w:pPr>
              <w:snapToGrid w:val="0"/>
              <w:spacing w:line="380" w:lineRule="exact"/>
              <w:ind w:firstLine="318" w:firstLineChars="150"/>
              <w:jc w:val="center"/>
              <w:rPr>
                <w:rFonts w:ascii="方正仿宋_GBK" w:hAnsi="宋体" w:eastAsia="方正仿宋_GBK"/>
                <w:sz w:val="24"/>
                <w:highlight w:val="none"/>
              </w:rPr>
            </w:pPr>
            <w:r>
              <w:rPr>
                <w:rFonts w:hint="eastAsia" w:ascii="方正仿宋_GBK" w:hAnsi="宋体" w:eastAsia="方正仿宋_GBK"/>
                <w:sz w:val="24"/>
                <w:highlight w:val="none"/>
              </w:rPr>
              <w:t>检查因素</w:t>
            </w:r>
          </w:p>
        </w:tc>
        <w:tc>
          <w:tcPr>
            <w:tcW w:w="3359" w:type="dxa"/>
            <w:vAlign w:val="center"/>
          </w:tcPr>
          <w:p>
            <w:pPr>
              <w:snapToGrid w:val="0"/>
              <w:spacing w:line="380" w:lineRule="exact"/>
              <w:ind w:firstLine="318" w:firstLineChars="150"/>
              <w:rPr>
                <w:rFonts w:ascii="方正仿宋_GBK" w:hAnsi="宋体" w:eastAsia="方正仿宋_GBK"/>
                <w:sz w:val="24"/>
                <w:highlight w:val="none"/>
              </w:rPr>
            </w:pPr>
            <w:r>
              <w:rPr>
                <w:rFonts w:hint="eastAsia" w:ascii="方正仿宋_GBK" w:hAnsi="宋体" w:eastAsia="方正仿宋_GBK"/>
                <w:sz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30" w:type="dxa"/>
            <w:vMerge w:val="restart"/>
            <w:vAlign w:val="center"/>
          </w:tcPr>
          <w:p>
            <w:pPr>
              <w:snapToGrid w:val="0"/>
              <w:spacing w:line="380" w:lineRule="exact"/>
              <w:ind w:firstLine="212" w:firstLineChars="100"/>
              <w:rPr>
                <w:rFonts w:ascii="方正仿宋_GBK" w:hAnsi="宋体" w:eastAsia="方正仿宋_GBK"/>
                <w:sz w:val="24"/>
                <w:highlight w:val="none"/>
              </w:rPr>
            </w:pPr>
            <w:r>
              <w:rPr>
                <w:rFonts w:hint="eastAsia" w:ascii="方正仿宋_GBK" w:hAnsi="宋体" w:eastAsia="方正仿宋_GBK"/>
                <w:sz w:val="24"/>
                <w:highlight w:val="none"/>
              </w:rPr>
              <w:t>1</w:t>
            </w:r>
          </w:p>
        </w:tc>
        <w:tc>
          <w:tcPr>
            <w:tcW w:w="1203" w:type="dxa"/>
            <w:vMerge w:val="restart"/>
            <w:vAlign w:val="center"/>
          </w:tcPr>
          <w:p>
            <w:pPr>
              <w:snapToGrid w:val="0"/>
              <w:spacing w:line="380" w:lineRule="exact"/>
              <w:rPr>
                <w:rFonts w:ascii="方正仿宋_GBK" w:hAnsi="宋体" w:eastAsia="方正仿宋_GBK"/>
                <w:sz w:val="24"/>
                <w:highlight w:val="none"/>
              </w:rPr>
            </w:pPr>
            <w:r>
              <w:rPr>
                <w:rFonts w:hint="eastAsia" w:ascii="方正仿宋_GBK" w:hAnsi="仿宋" w:eastAsia="方正仿宋_GBK" w:cs="仿宋"/>
                <w:kern w:val="0"/>
                <w:sz w:val="22"/>
                <w:szCs w:val="22"/>
                <w:highlight w:val="none"/>
              </w:rPr>
              <w:t>供应商</w:t>
            </w:r>
            <w:r>
              <w:rPr>
                <w:rFonts w:hint="eastAsia" w:ascii="方正仿宋_GBK" w:hAnsi="仿宋" w:eastAsia="方正仿宋_GBK" w:cs="仿宋"/>
                <w:kern w:val="0"/>
                <w:sz w:val="22"/>
                <w:szCs w:val="22"/>
                <w:highlight w:val="none"/>
                <w:lang w:val="zh-CN"/>
              </w:rPr>
              <w:t>应符合的基本资格条件</w:t>
            </w:r>
          </w:p>
        </w:tc>
        <w:tc>
          <w:tcPr>
            <w:tcW w:w="3478" w:type="dxa"/>
            <w:vAlign w:val="center"/>
          </w:tcPr>
          <w:p>
            <w:pPr>
              <w:spacing w:line="400" w:lineRule="exact"/>
              <w:ind w:firstLine="384" w:firstLineChars="200"/>
              <w:jc w:val="left"/>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（1）具有独立承担民事责任的能力</w:t>
            </w:r>
          </w:p>
        </w:tc>
        <w:tc>
          <w:tcPr>
            <w:tcW w:w="3359" w:type="dxa"/>
            <w:vAlign w:val="center"/>
          </w:tcPr>
          <w:p>
            <w:pPr>
              <w:spacing w:line="400" w:lineRule="exact"/>
              <w:jc w:val="left"/>
              <w:rPr>
                <w:rFonts w:ascii="方正仿宋_GBK" w:hAnsi="仿宋" w:eastAsia="方正仿宋_GBK" w:cs="仿宋"/>
                <w:kern w:val="0"/>
                <w:sz w:val="22"/>
                <w:szCs w:val="22"/>
                <w:highlight w:val="none"/>
              </w:rPr>
            </w:pPr>
            <w:r>
              <w:rPr>
                <w:rFonts w:hint="eastAsia" w:ascii="方正仿宋_GBK" w:hAnsi="宋体" w:eastAsia="方正仿宋_GBK"/>
                <w:sz w:val="24"/>
                <w:highlight w:val="none"/>
              </w:rPr>
              <w:t>供应商提供多证合一的营业执照（或营业执照、组织机构代码证、税务登记证）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30" w:type="dxa"/>
            <w:vMerge w:val="continue"/>
            <w:vAlign w:val="center"/>
          </w:tcPr>
          <w:p>
            <w:pPr>
              <w:snapToGrid w:val="0"/>
              <w:spacing w:line="380" w:lineRule="exact"/>
              <w:ind w:firstLine="318" w:firstLineChars="150"/>
              <w:rPr>
                <w:rFonts w:ascii="方正仿宋_GBK" w:hAnsi="宋体" w:eastAsia="方正仿宋_GBK"/>
                <w:sz w:val="24"/>
                <w:highlight w:val="none"/>
              </w:rPr>
            </w:pPr>
          </w:p>
        </w:tc>
        <w:tc>
          <w:tcPr>
            <w:tcW w:w="1203" w:type="dxa"/>
            <w:vMerge w:val="continue"/>
            <w:vAlign w:val="center"/>
          </w:tcPr>
          <w:p>
            <w:pPr>
              <w:snapToGrid w:val="0"/>
              <w:spacing w:line="380" w:lineRule="exact"/>
              <w:ind w:firstLine="318" w:firstLineChars="150"/>
              <w:rPr>
                <w:rFonts w:ascii="方正仿宋_GBK" w:hAnsi="宋体" w:eastAsia="方正仿宋_GBK"/>
                <w:sz w:val="24"/>
                <w:highlight w:val="none"/>
                <w:lang w:val="zh-CN"/>
              </w:rPr>
            </w:pPr>
          </w:p>
        </w:tc>
        <w:tc>
          <w:tcPr>
            <w:tcW w:w="3478" w:type="dxa"/>
            <w:vAlign w:val="center"/>
          </w:tcPr>
          <w:p>
            <w:pPr>
              <w:spacing w:line="400" w:lineRule="exact"/>
              <w:ind w:firstLine="384" w:firstLineChars="200"/>
              <w:jc w:val="left"/>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2</w:t>
            </w: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具有良好的商业信誉和健全的财务会计制度</w:t>
            </w:r>
          </w:p>
        </w:tc>
        <w:tc>
          <w:tcPr>
            <w:tcW w:w="3359" w:type="dxa"/>
            <w:vMerge w:val="restart"/>
            <w:vAlign w:val="center"/>
          </w:tcPr>
          <w:p>
            <w:pPr>
              <w:snapToGrid w:val="0"/>
              <w:spacing w:line="380" w:lineRule="exact"/>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30" w:type="dxa"/>
            <w:vMerge w:val="continue"/>
            <w:vAlign w:val="center"/>
          </w:tcPr>
          <w:p>
            <w:pPr>
              <w:snapToGrid w:val="0"/>
              <w:spacing w:line="380" w:lineRule="exact"/>
              <w:ind w:firstLine="318" w:firstLineChars="150"/>
              <w:rPr>
                <w:rFonts w:ascii="方正仿宋_GBK" w:hAnsi="宋体" w:eastAsia="方正仿宋_GBK"/>
                <w:sz w:val="24"/>
                <w:highlight w:val="none"/>
              </w:rPr>
            </w:pPr>
          </w:p>
        </w:tc>
        <w:tc>
          <w:tcPr>
            <w:tcW w:w="1203" w:type="dxa"/>
            <w:vMerge w:val="continue"/>
            <w:vAlign w:val="center"/>
          </w:tcPr>
          <w:p>
            <w:pPr>
              <w:snapToGrid w:val="0"/>
              <w:spacing w:line="380" w:lineRule="exact"/>
              <w:ind w:firstLine="318" w:firstLineChars="150"/>
              <w:rPr>
                <w:rFonts w:ascii="方正仿宋_GBK" w:hAnsi="宋体" w:eastAsia="方正仿宋_GBK"/>
                <w:sz w:val="24"/>
                <w:highlight w:val="none"/>
                <w:lang w:val="zh-CN"/>
              </w:rPr>
            </w:pPr>
          </w:p>
        </w:tc>
        <w:tc>
          <w:tcPr>
            <w:tcW w:w="3478" w:type="dxa"/>
            <w:vAlign w:val="center"/>
          </w:tcPr>
          <w:p>
            <w:pPr>
              <w:spacing w:line="400" w:lineRule="exact"/>
              <w:ind w:firstLine="384" w:firstLineChars="200"/>
              <w:jc w:val="left"/>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3</w:t>
            </w:r>
            <w:r>
              <w:rPr>
                <w:rFonts w:hint="eastAsia" w:ascii="方正仿宋_GBK" w:hAnsi="仿宋" w:eastAsia="方正仿宋_GBK" w:cs="仿宋"/>
                <w:kern w:val="0"/>
                <w:sz w:val="22"/>
                <w:szCs w:val="22"/>
                <w:highlight w:val="none"/>
                <w:lang w:val="zh-CN"/>
              </w:rPr>
              <w:t>）具有履行合同所必需的设备和专业技术能力</w:t>
            </w:r>
          </w:p>
        </w:tc>
        <w:tc>
          <w:tcPr>
            <w:tcW w:w="3359" w:type="dxa"/>
            <w:vMerge w:val="continue"/>
            <w:vAlign w:val="center"/>
          </w:tcPr>
          <w:p>
            <w:pPr>
              <w:snapToGrid w:val="0"/>
              <w:spacing w:line="380" w:lineRule="exact"/>
              <w:ind w:firstLine="288" w:firstLineChars="150"/>
              <w:rPr>
                <w:rFonts w:ascii="方正仿宋_GBK" w:hAnsi="仿宋" w:eastAsia="方正仿宋_GBK" w:cs="仿宋"/>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30" w:type="dxa"/>
            <w:vMerge w:val="continue"/>
            <w:vAlign w:val="center"/>
          </w:tcPr>
          <w:p>
            <w:pPr>
              <w:snapToGrid w:val="0"/>
              <w:spacing w:line="380" w:lineRule="exact"/>
              <w:ind w:firstLine="318" w:firstLineChars="150"/>
              <w:rPr>
                <w:rFonts w:ascii="方正仿宋_GBK" w:hAnsi="宋体" w:eastAsia="方正仿宋_GBK"/>
                <w:sz w:val="24"/>
                <w:highlight w:val="none"/>
              </w:rPr>
            </w:pPr>
          </w:p>
        </w:tc>
        <w:tc>
          <w:tcPr>
            <w:tcW w:w="1203" w:type="dxa"/>
            <w:vMerge w:val="continue"/>
            <w:vAlign w:val="center"/>
          </w:tcPr>
          <w:p>
            <w:pPr>
              <w:snapToGrid w:val="0"/>
              <w:spacing w:line="380" w:lineRule="exact"/>
              <w:ind w:firstLine="318" w:firstLineChars="150"/>
              <w:rPr>
                <w:rFonts w:ascii="方正仿宋_GBK" w:hAnsi="宋体" w:eastAsia="方正仿宋_GBK"/>
                <w:sz w:val="24"/>
                <w:highlight w:val="none"/>
                <w:lang w:val="zh-CN"/>
              </w:rPr>
            </w:pPr>
          </w:p>
        </w:tc>
        <w:tc>
          <w:tcPr>
            <w:tcW w:w="3478" w:type="dxa"/>
            <w:vAlign w:val="center"/>
          </w:tcPr>
          <w:p>
            <w:pPr>
              <w:spacing w:line="400" w:lineRule="exact"/>
              <w:ind w:firstLine="384" w:firstLineChars="200"/>
              <w:jc w:val="left"/>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lang w:val="zh-CN"/>
              </w:rPr>
              <w:t>（</w:t>
            </w:r>
            <w:r>
              <w:rPr>
                <w:rFonts w:hint="eastAsia" w:ascii="方正仿宋_GBK" w:hAnsi="仿宋" w:eastAsia="方正仿宋_GBK" w:cs="仿宋"/>
                <w:kern w:val="0"/>
                <w:sz w:val="22"/>
                <w:szCs w:val="22"/>
                <w:highlight w:val="none"/>
              </w:rPr>
              <w:t>4</w:t>
            </w:r>
            <w:r>
              <w:rPr>
                <w:rFonts w:hint="eastAsia" w:ascii="方正仿宋_GBK" w:hAnsi="仿宋" w:eastAsia="方正仿宋_GBK" w:cs="仿宋"/>
                <w:kern w:val="0"/>
                <w:sz w:val="22"/>
                <w:szCs w:val="22"/>
                <w:highlight w:val="none"/>
                <w:lang w:val="zh-CN"/>
              </w:rPr>
              <w:t>）有依法缴纳税收和社会保障金的良好记录</w:t>
            </w:r>
          </w:p>
        </w:tc>
        <w:tc>
          <w:tcPr>
            <w:tcW w:w="3359" w:type="dxa"/>
            <w:vMerge w:val="continue"/>
            <w:vAlign w:val="center"/>
          </w:tcPr>
          <w:p>
            <w:pPr>
              <w:snapToGrid w:val="0"/>
              <w:spacing w:line="380" w:lineRule="exact"/>
              <w:ind w:firstLine="288" w:firstLineChars="150"/>
              <w:rPr>
                <w:rFonts w:ascii="方正仿宋_GBK" w:hAnsi="仿宋" w:eastAsia="方正仿宋_GBK" w:cs="仿宋"/>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730" w:type="dxa"/>
            <w:vMerge w:val="continue"/>
            <w:vAlign w:val="center"/>
          </w:tcPr>
          <w:p>
            <w:pPr>
              <w:snapToGrid w:val="0"/>
              <w:spacing w:line="380" w:lineRule="exact"/>
              <w:ind w:firstLine="318" w:firstLineChars="150"/>
              <w:rPr>
                <w:rFonts w:ascii="方正仿宋_GBK" w:hAnsi="宋体" w:eastAsia="方正仿宋_GBK"/>
                <w:sz w:val="24"/>
                <w:highlight w:val="none"/>
              </w:rPr>
            </w:pPr>
          </w:p>
        </w:tc>
        <w:tc>
          <w:tcPr>
            <w:tcW w:w="1203" w:type="dxa"/>
            <w:vMerge w:val="continue"/>
            <w:vAlign w:val="center"/>
          </w:tcPr>
          <w:p>
            <w:pPr>
              <w:snapToGrid w:val="0"/>
              <w:spacing w:line="380" w:lineRule="exact"/>
              <w:ind w:firstLine="318" w:firstLineChars="150"/>
              <w:rPr>
                <w:rFonts w:ascii="方正仿宋_GBK" w:hAnsi="宋体" w:eastAsia="方正仿宋_GBK"/>
                <w:sz w:val="24"/>
                <w:highlight w:val="none"/>
                <w:lang w:val="zh-CN"/>
              </w:rPr>
            </w:pPr>
          </w:p>
        </w:tc>
        <w:tc>
          <w:tcPr>
            <w:tcW w:w="3478" w:type="dxa"/>
            <w:vAlign w:val="center"/>
          </w:tcPr>
          <w:p>
            <w:pPr>
              <w:snapToGrid w:val="0"/>
              <w:spacing w:line="380" w:lineRule="exact"/>
              <w:ind w:firstLine="288" w:firstLineChars="150"/>
              <w:rPr>
                <w:rFonts w:ascii="方正仿宋_GBK" w:hAnsi="仿宋" w:eastAsia="方正仿宋_GBK" w:cs="仿宋"/>
                <w:kern w:val="0"/>
                <w:sz w:val="22"/>
                <w:szCs w:val="22"/>
                <w:highlight w:val="none"/>
                <w:lang w:val="zh-CN"/>
              </w:rPr>
            </w:pPr>
            <w:r>
              <w:rPr>
                <w:rFonts w:hint="eastAsia" w:ascii="方正仿宋_GBK" w:hAnsi="仿宋" w:eastAsia="方正仿宋_GBK" w:cs="仿宋"/>
                <w:kern w:val="0"/>
                <w:sz w:val="22"/>
                <w:szCs w:val="22"/>
                <w:highlight w:val="none"/>
              </w:rPr>
              <w:t>（5）参加政府采购活动前三年内，在经营活动中没有重大违法记录（注</w:t>
            </w:r>
            <w:r>
              <w:rPr>
                <w:rFonts w:hint="eastAsia" w:ascii="方正仿宋_GBK" w:hAnsi="仿宋" w:eastAsia="方正仿宋_GBK" w:cs="仿宋"/>
                <w:kern w:val="0"/>
                <w:sz w:val="22"/>
                <w:szCs w:val="22"/>
                <w:highlight w:val="none"/>
              </w:rPr>
              <w:fldChar w:fldCharType="begin"/>
            </w:r>
            <w:r>
              <w:rPr>
                <w:rFonts w:hint="eastAsia" w:ascii="方正仿宋_GBK" w:hAnsi="仿宋" w:eastAsia="方正仿宋_GBK" w:cs="仿宋"/>
                <w:kern w:val="0"/>
                <w:sz w:val="22"/>
                <w:szCs w:val="22"/>
                <w:highlight w:val="none"/>
              </w:rPr>
              <w:instrText xml:space="preserve"> eq \o\ac(○,3)</w:instrText>
            </w:r>
            <w:r>
              <w:rPr>
                <w:rFonts w:hint="eastAsia" w:ascii="方正仿宋_GBK" w:hAnsi="仿宋" w:eastAsia="方正仿宋_GBK" w:cs="仿宋"/>
                <w:kern w:val="0"/>
                <w:sz w:val="22"/>
                <w:szCs w:val="22"/>
                <w:highlight w:val="none"/>
              </w:rPr>
              <w:fldChar w:fldCharType="end"/>
            </w:r>
            <w:r>
              <w:rPr>
                <w:rFonts w:hint="eastAsia" w:ascii="方正仿宋_GBK" w:hAnsi="仿宋" w:eastAsia="方正仿宋_GBK" w:cs="仿宋"/>
                <w:kern w:val="0"/>
                <w:sz w:val="22"/>
                <w:szCs w:val="22"/>
                <w:highlight w:val="none"/>
              </w:rPr>
              <w:t>）</w:t>
            </w:r>
          </w:p>
        </w:tc>
        <w:tc>
          <w:tcPr>
            <w:tcW w:w="3359" w:type="dxa"/>
            <w:vAlign w:val="center"/>
          </w:tcPr>
          <w:p>
            <w:pPr>
              <w:snapToGrid w:val="0"/>
              <w:spacing w:line="380" w:lineRule="exact"/>
              <w:ind w:firstLine="288" w:firstLineChars="150"/>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1.供应商提供书面声明（见格式文件）；</w:t>
            </w:r>
          </w:p>
          <w:p>
            <w:pPr>
              <w:snapToGrid w:val="0"/>
              <w:spacing w:line="380" w:lineRule="exact"/>
              <w:ind w:firstLine="288" w:firstLineChars="150"/>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2.供应商提供 “信用中国”网站(www.creditchina.gov.cn)、"中国政府采购网"(www.ccgp.gov.cn)、“信用巴南网”（http：//banan.hlxy.com/）等信用记录，采购人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30" w:type="dxa"/>
            <w:vAlign w:val="center"/>
          </w:tcPr>
          <w:p>
            <w:pPr>
              <w:snapToGrid w:val="0"/>
              <w:spacing w:line="380" w:lineRule="exact"/>
              <w:ind w:firstLine="318" w:firstLineChars="150"/>
              <w:rPr>
                <w:rFonts w:ascii="方正仿宋_GBK" w:hAnsi="宋体" w:eastAsia="方正仿宋_GBK"/>
                <w:sz w:val="24"/>
                <w:highlight w:val="none"/>
              </w:rPr>
            </w:pPr>
            <w:r>
              <w:rPr>
                <w:rFonts w:hint="eastAsia" w:ascii="方正仿宋_GBK" w:hAnsi="宋体" w:eastAsia="方正仿宋_GBK"/>
                <w:sz w:val="24"/>
                <w:highlight w:val="none"/>
              </w:rPr>
              <w:t>2</w:t>
            </w:r>
          </w:p>
        </w:tc>
        <w:tc>
          <w:tcPr>
            <w:tcW w:w="4681" w:type="dxa"/>
            <w:gridSpan w:val="2"/>
            <w:vAlign w:val="center"/>
          </w:tcPr>
          <w:p>
            <w:pPr>
              <w:snapToGrid w:val="0"/>
              <w:spacing w:line="380" w:lineRule="exact"/>
              <w:ind w:firstLine="288" w:firstLineChars="150"/>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特定资格条件</w:t>
            </w:r>
          </w:p>
        </w:tc>
        <w:tc>
          <w:tcPr>
            <w:tcW w:w="3359" w:type="dxa"/>
            <w:vAlign w:val="center"/>
          </w:tcPr>
          <w:p>
            <w:pPr>
              <w:snapToGrid w:val="0"/>
              <w:spacing w:line="380" w:lineRule="exact"/>
              <w:ind w:firstLine="288" w:firstLineChars="150"/>
              <w:rPr>
                <w:rFonts w:ascii="方正仿宋_GBK" w:hAnsi="仿宋" w:eastAsia="方正仿宋_GBK" w:cs="仿宋"/>
                <w:kern w:val="0"/>
                <w:sz w:val="22"/>
                <w:szCs w:val="22"/>
                <w:highlight w:val="none"/>
              </w:rPr>
            </w:pPr>
            <w:r>
              <w:rPr>
                <w:rFonts w:hint="eastAsia" w:ascii="方正仿宋_GBK" w:hAnsi="仿宋" w:eastAsia="方正仿宋_GBK" w:cs="仿宋"/>
                <w:kern w:val="0"/>
                <w:sz w:val="22"/>
                <w:szCs w:val="22"/>
                <w:highlight w:val="none"/>
              </w:rPr>
              <w:t>具备合法的特医食品经营资质，相关证照齐全。</w:t>
            </w:r>
          </w:p>
        </w:tc>
      </w:tr>
    </w:tbl>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注：</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①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wordWrap w:val="0"/>
        <w:spacing w:line="550" w:lineRule="exact"/>
        <w:ind w:firstLine="584" w:firstLineChars="200"/>
        <w:rPr>
          <w:rFonts w:hint="eastAsia" w:eastAsia="方正仿宋_GBK"/>
          <w:sz w:val="32"/>
          <w:szCs w:val="32"/>
          <w:highlight w:val="none"/>
          <w:lang w:eastAsia="zh-CN"/>
        </w:rPr>
      </w:pPr>
      <w:r>
        <w:rPr>
          <w:rFonts w:hint="eastAsia" w:eastAsia="方正仿宋_GBK"/>
          <w:sz w:val="32"/>
          <w:szCs w:val="32"/>
          <w:highlight w:val="none"/>
        </w:rPr>
        <w:t>②供应商按“多证合一”登记制度办理营业执照的，组织机构代码证和税务登记证（副本）以供应商所提供的营业执照（副本）复印件为准</w:t>
      </w:r>
      <w:r>
        <w:rPr>
          <w:rFonts w:hint="eastAsia" w:eastAsia="方正仿宋_GBK"/>
          <w:sz w:val="32"/>
          <w:szCs w:val="32"/>
          <w:highlight w:val="none"/>
          <w:lang w:eastAsia="zh-CN"/>
        </w:rPr>
        <w:t>。</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2.符合性检查。依据比选文件的规定，从响应文件的有效性、完整性和对比选文件的响应程度进行审查，以确定是否对比选文件的实质性要求作出响应。符合性检查资料表如下：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400" w:lineRule="exact"/>
              <w:rPr>
                <w:rFonts w:eastAsia="方正仿宋_GBK"/>
                <w:sz w:val="22"/>
                <w:szCs w:val="22"/>
                <w:highlight w:val="none"/>
              </w:rPr>
            </w:pPr>
            <w:r>
              <w:rPr>
                <w:rFonts w:hint="eastAsia" w:eastAsia="方正仿宋_GBK"/>
                <w:sz w:val="22"/>
                <w:szCs w:val="22"/>
                <w:highlight w:val="none"/>
              </w:rPr>
              <w:t>序号</w:t>
            </w:r>
          </w:p>
        </w:tc>
        <w:tc>
          <w:tcPr>
            <w:tcW w:w="3544" w:type="dxa"/>
            <w:gridSpan w:val="2"/>
            <w:vAlign w:val="center"/>
          </w:tcPr>
          <w:p>
            <w:pPr>
              <w:spacing w:line="400" w:lineRule="exact"/>
              <w:rPr>
                <w:rFonts w:eastAsia="方正仿宋_GBK"/>
                <w:sz w:val="22"/>
                <w:szCs w:val="22"/>
                <w:highlight w:val="none"/>
              </w:rPr>
            </w:pPr>
            <w:r>
              <w:rPr>
                <w:rFonts w:hint="eastAsia" w:eastAsia="方正仿宋_GBK"/>
                <w:sz w:val="22"/>
                <w:szCs w:val="22"/>
                <w:highlight w:val="none"/>
              </w:rPr>
              <w:t>评审因素</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400" w:lineRule="exact"/>
              <w:rPr>
                <w:rFonts w:eastAsia="方正仿宋_GBK"/>
                <w:sz w:val="22"/>
                <w:szCs w:val="22"/>
                <w:highlight w:val="none"/>
              </w:rPr>
            </w:pPr>
            <w:r>
              <w:rPr>
                <w:rFonts w:hint="eastAsia" w:eastAsia="方正仿宋_GBK"/>
                <w:sz w:val="22"/>
                <w:szCs w:val="22"/>
                <w:highlight w:val="none"/>
              </w:rPr>
              <w:t>1</w:t>
            </w:r>
          </w:p>
        </w:tc>
        <w:tc>
          <w:tcPr>
            <w:tcW w:w="1560" w:type="dxa"/>
            <w:vMerge w:val="restart"/>
            <w:vAlign w:val="center"/>
          </w:tcPr>
          <w:p>
            <w:pPr>
              <w:spacing w:line="400" w:lineRule="exact"/>
              <w:rPr>
                <w:rFonts w:eastAsia="方正仿宋_GBK"/>
                <w:sz w:val="22"/>
                <w:szCs w:val="22"/>
                <w:highlight w:val="none"/>
              </w:rPr>
            </w:pPr>
            <w:r>
              <w:rPr>
                <w:rFonts w:hint="eastAsia" w:eastAsia="方正仿宋_GBK"/>
                <w:sz w:val="22"/>
                <w:szCs w:val="22"/>
                <w:highlight w:val="none"/>
              </w:rPr>
              <w:t>有效性审查</w:t>
            </w:r>
          </w:p>
        </w:tc>
        <w:tc>
          <w:tcPr>
            <w:tcW w:w="1984" w:type="dxa"/>
            <w:vAlign w:val="center"/>
          </w:tcPr>
          <w:p>
            <w:pPr>
              <w:spacing w:line="400" w:lineRule="exact"/>
              <w:rPr>
                <w:rFonts w:eastAsia="方正仿宋_GBK"/>
                <w:sz w:val="22"/>
                <w:szCs w:val="22"/>
                <w:highlight w:val="none"/>
              </w:rPr>
            </w:pPr>
            <w:r>
              <w:rPr>
                <w:rFonts w:hint="eastAsia" w:eastAsia="方正仿宋_GBK"/>
                <w:sz w:val="22"/>
                <w:szCs w:val="22"/>
                <w:highlight w:val="none"/>
              </w:rPr>
              <w:t>响应文件签署</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400" w:lineRule="exact"/>
              <w:rPr>
                <w:rFonts w:eastAsia="方正仿宋_GBK"/>
                <w:sz w:val="22"/>
                <w:szCs w:val="22"/>
                <w:highlight w:val="none"/>
              </w:rPr>
            </w:pPr>
          </w:p>
        </w:tc>
        <w:tc>
          <w:tcPr>
            <w:tcW w:w="1560" w:type="dxa"/>
            <w:vMerge w:val="continue"/>
            <w:vAlign w:val="center"/>
          </w:tcPr>
          <w:p>
            <w:pPr>
              <w:spacing w:line="400" w:lineRule="exact"/>
              <w:rPr>
                <w:rFonts w:eastAsia="方正仿宋_GBK"/>
                <w:sz w:val="22"/>
                <w:szCs w:val="22"/>
                <w:highlight w:val="none"/>
              </w:rPr>
            </w:pPr>
          </w:p>
        </w:tc>
        <w:tc>
          <w:tcPr>
            <w:tcW w:w="1984" w:type="dxa"/>
            <w:vAlign w:val="center"/>
          </w:tcPr>
          <w:p>
            <w:pPr>
              <w:spacing w:line="400" w:lineRule="exact"/>
              <w:rPr>
                <w:rFonts w:eastAsia="方正仿宋_GBK"/>
                <w:sz w:val="22"/>
                <w:szCs w:val="22"/>
                <w:highlight w:val="none"/>
              </w:rPr>
            </w:pPr>
            <w:r>
              <w:rPr>
                <w:rFonts w:hint="eastAsia" w:eastAsia="方正仿宋_GBK"/>
                <w:sz w:val="22"/>
                <w:szCs w:val="22"/>
                <w:highlight w:val="none"/>
              </w:rPr>
              <w:t>法定代表人身份证明及授权委托书</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法定代表人身份证明及授权委托书有效，符合比选文件规定的格式，签字或盖章齐全。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400" w:lineRule="exact"/>
              <w:rPr>
                <w:rFonts w:eastAsia="方正仿宋_GBK"/>
                <w:sz w:val="22"/>
                <w:szCs w:val="22"/>
                <w:highlight w:val="none"/>
              </w:rPr>
            </w:pPr>
          </w:p>
        </w:tc>
        <w:tc>
          <w:tcPr>
            <w:tcW w:w="1560" w:type="dxa"/>
            <w:vMerge w:val="continue"/>
            <w:vAlign w:val="center"/>
          </w:tcPr>
          <w:p>
            <w:pPr>
              <w:spacing w:line="400" w:lineRule="exact"/>
              <w:rPr>
                <w:rFonts w:eastAsia="方正仿宋_GBK"/>
                <w:sz w:val="22"/>
                <w:szCs w:val="22"/>
                <w:highlight w:val="none"/>
              </w:rPr>
            </w:pPr>
          </w:p>
        </w:tc>
        <w:tc>
          <w:tcPr>
            <w:tcW w:w="1984" w:type="dxa"/>
            <w:vAlign w:val="center"/>
          </w:tcPr>
          <w:p>
            <w:pPr>
              <w:spacing w:line="400" w:lineRule="exact"/>
              <w:rPr>
                <w:rFonts w:eastAsia="方正仿宋_GBK"/>
                <w:sz w:val="22"/>
                <w:szCs w:val="22"/>
                <w:highlight w:val="none"/>
                <w:lang w:val="zh-CN"/>
              </w:rPr>
            </w:pPr>
            <w:r>
              <w:rPr>
                <w:rFonts w:hint="eastAsia" w:eastAsia="方正仿宋_GBK"/>
                <w:sz w:val="22"/>
                <w:szCs w:val="22"/>
                <w:highlight w:val="none"/>
              </w:rPr>
              <w:t>响应</w:t>
            </w:r>
            <w:r>
              <w:rPr>
                <w:rFonts w:hint="eastAsia" w:eastAsia="方正仿宋_GBK"/>
                <w:sz w:val="22"/>
                <w:szCs w:val="22"/>
                <w:highlight w:val="none"/>
                <w:lang w:val="zh-CN"/>
              </w:rPr>
              <w:t>方案</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lang w:val="zh-CN"/>
              </w:rPr>
              <w:t>只能有一个</w:t>
            </w:r>
            <w:r>
              <w:rPr>
                <w:rFonts w:hint="eastAsia" w:eastAsia="方正仿宋_GBK"/>
                <w:sz w:val="22"/>
                <w:szCs w:val="22"/>
                <w:highlight w:val="none"/>
              </w:rPr>
              <w:t>响应</w:t>
            </w:r>
            <w:r>
              <w:rPr>
                <w:rFonts w:hint="eastAsia" w:eastAsia="方正仿宋_GBK"/>
                <w:sz w:val="22"/>
                <w:szCs w:val="22"/>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spacing w:line="400" w:lineRule="exact"/>
              <w:rPr>
                <w:rFonts w:eastAsia="方正仿宋_GBK"/>
                <w:sz w:val="22"/>
                <w:szCs w:val="22"/>
                <w:highlight w:val="none"/>
              </w:rPr>
            </w:pPr>
            <w:r>
              <w:rPr>
                <w:rFonts w:hint="eastAsia" w:eastAsia="方正仿宋_GBK"/>
                <w:sz w:val="22"/>
                <w:szCs w:val="22"/>
                <w:highlight w:val="none"/>
              </w:rPr>
              <w:t>2</w:t>
            </w:r>
          </w:p>
        </w:tc>
        <w:tc>
          <w:tcPr>
            <w:tcW w:w="1560" w:type="dxa"/>
            <w:vAlign w:val="center"/>
          </w:tcPr>
          <w:p>
            <w:pPr>
              <w:spacing w:line="400" w:lineRule="exact"/>
              <w:rPr>
                <w:rFonts w:eastAsia="方正仿宋_GBK"/>
                <w:sz w:val="22"/>
                <w:szCs w:val="22"/>
                <w:highlight w:val="none"/>
              </w:rPr>
            </w:pPr>
            <w:r>
              <w:rPr>
                <w:rFonts w:hint="eastAsia" w:eastAsia="方正仿宋_GBK"/>
                <w:sz w:val="22"/>
                <w:szCs w:val="22"/>
                <w:highlight w:val="none"/>
              </w:rPr>
              <w:t>完整性审查</w:t>
            </w:r>
          </w:p>
        </w:tc>
        <w:tc>
          <w:tcPr>
            <w:tcW w:w="1984" w:type="dxa"/>
            <w:vAlign w:val="center"/>
          </w:tcPr>
          <w:p>
            <w:pPr>
              <w:spacing w:line="400" w:lineRule="exact"/>
              <w:rPr>
                <w:rFonts w:eastAsia="方正仿宋_GBK"/>
                <w:sz w:val="22"/>
                <w:szCs w:val="22"/>
                <w:highlight w:val="none"/>
              </w:rPr>
            </w:pPr>
            <w:r>
              <w:rPr>
                <w:rFonts w:hint="eastAsia" w:eastAsia="方正仿宋_GBK"/>
                <w:sz w:val="22"/>
                <w:szCs w:val="22"/>
                <w:highlight w:val="none"/>
              </w:rPr>
              <w:t>响应</w:t>
            </w:r>
            <w:r>
              <w:rPr>
                <w:rFonts w:hint="eastAsia" w:eastAsia="方正仿宋_GBK"/>
                <w:sz w:val="22"/>
                <w:szCs w:val="22"/>
                <w:highlight w:val="none"/>
                <w:lang w:val="zh-CN"/>
              </w:rPr>
              <w:t>文件份数</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响应</w:t>
            </w:r>
            <w:r>
              <w:rPr>
                <w:rFonts w:hint="eastAsia" w:eastAsia="方正仿宋_GBK"/>
                <w:sz w:val="22"/>
                <w:szCs w:val="22"/>
                <w:highlight w:val="none"/>
                <w:lang w:val="zh-CN"/>
              </w:rPr>
              <w:t>文件正本</w:t>
            </w:r>
            <w:r>
              <w:rPr>
                <w:rFonts w:hint="eastAsia" w:eastAsia="方正仿宋_GBK"/>
                <w:sz w:val="22"/>
                <w:szCs w:val="22"/>
                <w:highlight w:val="none"/>
              </w:rPr>
              <w:t>副本各一份，均</w:t>
            </w:r>
            <w:r>
              <w:rPr>
                <w:rFonts w:hint="eastAsia" w:eastAsia="方正仿宋_GBK"/>
                <w:sz w:val="22"/>
                <w:szCs w:val="22"/>
                <w:highlight w:val="none"/>
                <w:lang w:val="zh-CN"/>
              </w:rPr>
              <w:t>符合</w:t>
            </w:r>
            <w:r>
              <w:rPr>
                <w:rFonts w:hint="eastAsia" w:eastAsia="方正仿宋_GBK"/>
                <w:sz w:val="22"/>
                <w:szCs w:val="22"/>
                <w:highlight w:val="none"/>
              </w:rPr>
              <w:t>比选</w:t>
            </w:r>
            <w:r>
              <w:rPr>
                <w:rFonts w:hint="eastAsia" w:eastAsia="方正仿宋_GBK"/>
                <w:sz w:val="22"/>
                <w:szCs w:val="22"/>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400" w:lineRule="exact"/>
              <w:rPr>
                <w:rFonts w:eastAsia="方正仿宋_GBK"/>
                <w:sz w:val="22"/>
                <w:szCs w:val="22"/>
                <w:highlight w:val="none"/>
              </w:rPr>
            </w:pPr>
            <w:r>
              <w:rPr>
                <w:rFonts w:hint="eastAsia" w:eastAsia="方正仿宋_GBK"/>
                <w:sz w:val="22"/>
                <w:szCs w:val="22"/>
                <w:highlight w:val="none"/>
              </w:rPr>
              <w:t>3</w:t>
            </w:r>
          </w:p>
        </w:tc>
        <w:tc>
          <w:tcPr>
            <w:tcW w:w="1560" w:type="dxa"/>
            <w:vMerge w:val="restart"/>
            <w:vAlign w:val="center"/>
          </w:tcPr>
          <w:p>
            <w:pPr>
              <w:spacing w:line="400" w:lineRule="exact"/>
              <w:rPr>
                <w:rFonts w:eastAsia="方正仿宋_GBK"/>
                <w:sz w:val="22"/>
                <w:szCs w:val="22"/>
                <w:highlight w:val="none"/>
                <w:lang w:val="zh-CN"/>
              </w:rPr>
            </w:pPr>
            <w:r>
              <w:rPr>
                <w:rFonts w:hint="eastAsia" w:eastAsia="方正仿宋_GBK"/>
                <w:sz w:val="22"/>
                <w:szCs w:val="22"/>
                <w:highlight w:val="none"/>
              </w:rPr>
              <w:t>比选文件的响应程度审查</w:t>
            </w:r>
          </w:p>
        </w:tc>
        <w:tc>
          <w:tcPr>
            <w:tcW w:w="1984" w:type="dxa"/>
            <w:vAlign w:val="center"/>
          </w:tcPr>
          <w:p>
            <w:pPr>
              <w:spacing w:line="400" w:lineRule="exact"/>
              <w:rPr>
                <w:rFonts w:eastAsia="方正仿宋_GBK"/>
                <w:sz w:val="22"/>
                <w:szCs w:val="22"/>
                <w:highlight w:val="none"/>
              </w:rPr>
            </w:pPr>
            <w:r>
              <w:rPr>
                <w:rFonts w:hint="eastAsia" w:eastAsia="方正仿宋_GBK"/>
                <w:sz w:val="22"/>
                <w:szCs w:val="22"/>
                <w:highlight w:val="none"/>
              </w:rPr>
              <w:t>响应文件内容</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对比选文件</w:t>
            </w:r>
            <w:r>
              <w:rPr>
                <w:rFonts w:hint="eastAsia" w:eastAsia="方正仿宋_GBK"/>
                <w:sz w:val="22"/>
                <w:szCs w:val="22"/>
                <w:highlight w:val="none"/>
                <w:lang w:val="en-US" w:eastAsia="zh-CN"/>
              </w:rPr>
              <w:t>服务需求、商务需求内容</w:t>
            </w:r>
            <w:r>
              <w:rPr>
                <w:rFonts w:hint="eastAsia" w:eastAsia="方正仿宋_GBK"/>
                <w:sz w:val="22"/>
                <w:szCs w:val="22"/>
                <w:highlight w:val="none"/>
              </w:rPr>
              <w:t>作出响应，</w:t>
            </w:r>
            <w:r>
              <w:rPr>
                <w:rFonts w:hint="eastAsia" w:eastAsia="方正仿宋_GBK"/>
                <w:sz w:val="22"/>
                <w:szCs w:val="22"/>
                <w:highlight w:val="none"/>
                <w:lang w:val="en-US" w:eastAsia="zh-CN"/>
              </w:rPr>
              <w:t>须</w:t>
            </w:r>
            <w:r>
              <w:rPr>
                <w:rFonts w:hint="eastAsia" w:eastAsia="方正仿宋_GBK"/>
                <w:sz w:val="22"/>
                <w:szCs w:val="22"/>
                <w:highlight w:val="none"/>
              </w:rPr>
              <w:t>完全满足</w:t>
            </w:r>
            <w:r>
              <w:rPr>
                <w:rFonts w:hint="eastAsia" w:eastAsia="方正仿宋_GBK"/>
                <w:sz w:val="22"/>
                <w:szCs w:val="22"/>
                <w:highlight w:val="none"/>
                <w:lang w:val="en-US" w:eastAsia="zh-CN"/>
              </w:rPr>
              <w:t>文件要求</w:t>
            </w:r>
            <w:r>
              <w:rPr>
                <w:rFonts w:hint="eastAsia" w:eastAsia="方正仿宋_GBK"/>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400" w:lineRule="exact"/>
              <w:rPr>
                <w:rFonts w:eastAsia="方正仿宋_GBK"/>
                <w:sz w:val="22"/>
                <w:szCs w:val="22"/>
                <w:highlight w:val="none"/>
              </w:rPr>
            </w:pPr>
          </w:p>
        </w:tc>
        <w:tc>
          <w:tcPr>
            <w:tcW w:w="1560" w:type="dxa"/>
            <w:vMerge w:val="continue"/>
            <w:vAlign w:val="center"/>
          </w:tcPr>
          <w:p>
            <w:pPr>
              <w:spacing w:line="400" w:lineRule="exact"/>
              <w:rPr>
                <w:rFonts w:eastAsia="方正仿宋_GBK"/>
                <w:sz w:val="22"/>
                <w:szCs w:val="22"/>
                <w:highlight w:val="none"/>
                <w:lang w:val="zh-CN"/>
              </w:rPr>
            </w:pPr>
          </w:p>
        </w:tc>
        <w:tc>
          <w:tcPr>
            <w:tcW w:w="1984" w:type="dxa"/>
            <w:vAlign w:val="center"/>
          </w:tcPr>
          <w:p>
            <w:pPr>
              <w:spacing w:line="400" w:lineRule="exact"/>
              <w:rPr>
                <w:rFonts w:eastAsia="方正仿宋_GBK"/>
                <w:sz w:val="22"/>
                <w:szCs w:val="22"/>
                <w:highlight w:val="none"/>
              </w:rPr>
            </w:pPr>
            <w:r>
              <w:rPr>
                <w:rFonts w:hint="eastAsia" w:eastAsia="方正仿宋_GBK"/>
                <w:sz w:val="22"/>
                <w:szCs w:val="22"/>
                <w:highlight w:val="none"/>
              </w:rPr>
              <w:t>比选有效期</w:t>
            </w:r>
          </w:p>
        </w:tc>
        <w:tc>
          <w:tcPr>
            <w:tcW w:w="4097" w:type="dxa"/>
            <w:vAlign w:val="center"/>
          </w:tcPr>
          <w:p>
            <w:pPr>
              <w:spacing w:line="400" w:lineRule="exact"/>
              <w:rPr>
                <w:rFonts w:eastAsia="方正仿宋_GBK"/>
                <w:sz w:val="22"/>
                <w:szCs w:val="22"/>
                <w:highlight w:val="none"/>
              </w:rPr>
            </w:pPr>
            <w:r>
              <w:rPr>
                <w:rFonts w:hint="eastAsia" w:eastAsia="方正仿宋_GBK"/>
                <w:sz w:val="22"/>
                <w:szCs w:val="22"/>
                <w:highlight w:val="none"/>
              </w:rPr>
              <w:t>满足比选文件</w:t>
            </w:r>
            <w:r>
              <w:rPr>
                <w:rFonts w:hint="eastAsia" w:eastAsia="方正仿宋_GBK"/>
                <w:sz w:val="22"/>
                <w:szCs w:val="22"/>
                <w:highlight w:val="none"/>
                <w:lang w:val="zh-CN"/>
              </w:rPr>
              <w:t>规定。</w:t>
            </w:r>
          </w:p>
        </w:tc>
      </w:tr>
    </w:tbl>
    <w:p>
      <w:pPr>
        <w:numPr>
          <w:ilvl w:val="0"/>
          <w:numId w:val="1"/>
        </w:num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综合评价（总分100分，评分项目见附件）</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各供应商可额外准备PPT等资料（自带U盘，作为资料存档），进行进一步介绍，辅助评审小组进行综合评价。</w:t>
      </w:r>
    </w:p>
    <w:p>
      <w:pPr>
        <w:ind w:firstLine="584" w:firstLineChars="200"/>
        <w:rPr>
          <w:rFonts w:hint="default" w:eastAsia="方正黑体_GBK" w:cs="宋体"/>
          <w:snapToGrid w:val="0"/>
          <w:color w:val="000000" w:themeColor="text1"/>
          <w:kern w:val="0"/>
          <w:sz w:val="32"/>
          <w:szCs w:val="32"/>
          <w:highlight w:val="none"/>
          <w:lang w:val="en-US"/>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五、</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项目服务需求</w:t>
      </w:r>
    </w:p>
    <w:p>
      <w:pPr>
        <w:wordWrap w:val="0"/>
        <w:spacing w:line="550" w:lineRule="exact"/>
        <w:ind w:firstLine="584" w:firstLineChars="200"/>
        <w:rPr>
          <w:rFonts w:hint="eastAsia" w:eastAsia="方正仿宋_GBK"/>
          <w:bCs/>
          <w:sz w:val="32"/>
          <w:szCs w:val="22"/>
          <w:highlight w:val="none"/>
        </w:rPr>
      </w:pPr>
      <w:r>
        <w:rPr>
          <w:rFonts w:hint="eastAsia" w:eastAsia="方正仿宋_GBK"/>
          <w:bCs/>
          <w:sz w:val="32"/>
          <w:szCs w:val="22"/>
          <w:highlight w:val="none"/>
          <w:lang w:eastAsia="zh-CN"/>
        </w:rPr>
        <w:t>（</w:t>
      </w:r>
      <w:r>
        <w:rPr>
          <w:rFonts w:hint="eastAsia" w:eastAsia="方正仿宋_GBK"/>
          <w:bCs/>
          <w:sz w:val="32"/>
          <w:szCs w:val="22"/>
          <w:highlight w:val="none"/>
          <w:lang w:val="en-US" w:eastAsia="zh-CN"/>
        </w:rPr>
        <w:t>一</w:t>
      </w:r>
      <w:r>
        <w:rPr>
          <w:rFonts w:hint="eastAsia" w:eastAsia="方正仿宋_GBK"/>
          <w:bCs/>
          <w:sz w:val="32"/>
          <w:szCs w:val="22"/>
          <w:highlight w:val="none"/>
          <w:lang w:eastAsia="zh-CN"/>
        </w:rPr>
        <w:t>）</w:t>
      </w:r>
      <w:r>
        <w:rPr>
          <w:rFonts w:hint="eastAsia" w:eastAsia="方正仿宋_GBK"/>
          <w:bCs/>
          <w:sz w:val="32"/>
          <w:szCs w:val="22"/>
          <w:highlight w:val="none"/>
        </w:rPr>
        <w:t>项目基本概况介绍</w:t>
      </w:r>
    </w:p>
    <w:p>
      <w:pPr>
        <w:wordWrap w:val="0"/>
        <w:spacing w:line="550" w:lineRule="exact"/>
        <w:ind w:firstLine="584" w:firstLineChars="200"/>
        <w:rPr>
          <w:rFonts w:hint="default" w:eastAsia="方正仿宋_GBK"/>
          <w:bCs/>
          <w:sz w:val="32"/>
          <w:szCs w:val="22"/>
          <w:highlight w:val="none"/>
          <w:lang w:val="en-US" w:eastAsia="zh-CN"/>
        </w:rPr>
      </w:pPr>
      <w:bookmarkStart w:id="0" w:name="_Toc313536013"/>
      <w:bookmarkStart w:id="1" w:name="_Toc49270673"/>
      <w:bookmarkStart w:id="2" w:name="_Toc344475116"/>
      <w:r>
        <w:rPr>
          <w:rFonts w:hint="eastAsia" w:eastAsia="方正仿宋_GBK"/>
          <w:bCs/>
          <w:sz w:val="32"/>
          <w:szCs w:val="22"/>
          <w:highlight w:val="none"/>
        </w:rPr>
        <w:t>项目名称：</w:t>
      </w:r>
      <w:r>
        <w:rPr>
          <w:rFonts w:hint="eastAsia" w:eastAsia="方正仿宋_GBK"/>
          <w:bCs/>
          <w:sz w:val="32"/>
          <w:szCs w:val="22"/>
          <w:highlight w:val="none"/>
          <w:lang w:val="en-US" w:eastAsia="zh-CN"/>
        </w:rPr>
        <w:t>特医食品供应服务</w:t>
      </w:r>
    </w:p>
    <w:bookmarkEnd w:id="0"/>
    <w:bookmarkEnd w:id="1"/>
    <w:bookmarkEnd w:id="2"/>
    <w:p>
      <w:pPr>
        <w:wordWrap w:val="0"/>
        <w:spacing w:line="550" w:lineRule="exact"/>
        <w:ind w:firstLine="584" w:firstLineChars="200"/>
        <w:rPr>
          <w:rFonts w:eastAsia="方正仿宋_GBK"/>
          <w:bCs/>
          <w:sz w:val="32"/>
          <w:szCs w:val="22"/>
          <w:highlight w:val="none"/>
          <w:lang w:val="en-US" w:eastAsia="zh-CN"/>
        </w:rPr>
      </w:pPr>
      <w:r>
        <w:rPr>
          <w:rFonts w:hint="eastAsia" w:eastAsia="方正仿宋_GBK"/>
          <w:bCs/>
          <w:sz w:val="32"/>
          <w:szCs w:val="22"/>
          <w:highlight w:val="none"/>
          <w:lang w:val="en-US" w:eastAsia="zh-CN"/>
        </w:rPr>
        <w:t>（二）服务要求</w:t>
      </w:r>
    </w:p>
    <w:p>
      <w:pPr>
        <w:wordWrap w:val="0"/>
        <w:spacing w:line="550" w:lineRule="exact"/>
        <w:ind w:firstLine="584" w:firstLineChars="200"/>
        <w:rPr>
          <w:rFonts w:hint="eastAsia" w:eastAsia="方正仿宋_GBK"/>
          <w:bCs/>
          <w:sz w:val="32"/>
          <w:szCs w:val="22"/>
          <w:highlight w:val="none"/>
          <w:lang w:eastAsia="zh-CN"/>
        </w:rPr>
      </w:pPr>
      <w:r>
        <w:rPr>
          <w:rFonts w:hint="eastAsia" w:eastAsia="方正仿宋_GBK"/>
          <w:bCs/>
          <w:sz w:val="32"/>
          <w:szCs w:val="22"/>
          <w:highlight w:val="none"/>
          <w:lang w:val="en-US" w:eastAsia="zh-CN"/>
        </w:rPr>
        <w:t>1.</w:t>
      </w:r>
      <w:r>
        <w:rPr>
          <w:rFonts w:hint="eastAsia" w:eastAsia="方正仿宋_GBK"/>
          <w:bCs/>
          <w:sz w:val="32"/>
          <w:szCs w:val="22"/>
          <w:highlight w:val="none"/>
        </w:rPr>
        <w:t>人员配置：</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具有营养学、医学、护理学、药学等相关知识背景的中专以上学历的工作人员。</w:t>
      </w:r>
    </w:p>
    <w:p>
      <w:pPr>
        <w:wordWrap w:val="0"/>
        <w:spacing w:line="550" w:lineRule="exact"/>
        <w:ind w:firstLine="584" w:firstLineChars="200"/>
        <w:rPr>
          <w:rFonts w:hint="default" w:eastAsia="方正仿宋_GBK"/>
          <w:bCs/>
          <w:sz w:val="32"/>
          <w:szCs w:val="22"/>
          <w:highlight w:val="none"/>
          <w:lang w:val="en-US" w:eastAsia="zh-CN"/>
        </w:rPr>
      </w:pPr>
      <w:r>
        <w:rPr>
          <w:rFonts w:hint="eastAsia" w:eastAsia="方正仿宋_GBK"/>
          <w:bCs/>
          <w:sz w:val="32"/>
          <w:szCs w:val="22"/>
          <w:highlight w:val="none"/>
          <w:lang w:val="en-US" w:eastAsia="zh-CN"/>
        </w:rPr>
        <w:t>2.服务内容</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（1）负责营养配置室的装修和设施设备的配置，建设工期60个工作日内。提供肠内营养相关产品（药字号产品除外）的经营服务</w:t>
      </w:r>
      <w:r>
        <w:rPr>
          <w:rFonts w:hint="eastAsia" w:eastAsia="方正仿宋_GBK"/>
          <w:bCs/>
          <w:sz w:val="32"/>
          <w:szCs w:val="22"/>
          <w:highlight w:val="none"/>
        </w:rPr>
        <w:t>（</w:t>
      </w:r>
      <w:r>
        <w:rPr>
          <w:rFonts w:hint="eastAsia" w:eastAsia="方正仿宋_GBK"/>
          <w:bCs/>
          <w:sz w:val="32"/>
          <w:szCs w:val="22"/>
          <w:highlight w:val="none"/>
          <w:lang w:eastAsia="zh-CN"/>
        </w:rPr>
        <w:t>投标人</w:t>
      </w:r>
      <w:r>
        <w:rPr>
          <w:rFonts w:hint="eastAsia" w:eastAsia="方正仿宋_GBK"/>
          <w:bCs/>
          <w:sz w:val="32"/>
          <w:szCs w:val="22"/>
          <w:highlight w:val="none"/>
        </w:rPr>
        <w:t>不得开展超出上述范围内的其他业务）。</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（2）负责配备肠内营养配制室必须物资，提供经国家相关部门认证合格的肠内营养相关产品（药字号产品除外）的自主经营服务。</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（3）协助落实肠内营养的产品准入标准、仓储、配制、留样、配送、临床交接等，保证其食品安全和全程可追溯性，协助建立肠内营养配制中心管控制度，规范流程。</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（4）服务效果：</w:t>
      </w:r>
    </w:p>
    <w:p>
      <w:pPr>
        <w:numPr>
          <w:ilvl w:val="0"/>
          <w:numId w:val="2"/>
        </w:numPr>
        <w:wordWrap w:val="0"/>
        <w:spacing w:line="550" w:lineRule="exact"/>
        <w:ind w:left="0" w:leftChars="0" w:firstLine="400" w:firstLineChars="0"/>
        <w:rPr>
          <w:rFonts w:hint="eastAsia" w:eastAsia="方正仿宋_GBK"/>
          <w:bCs/>
          <w:sz w:val="32"/>
          <w:szCs w:val="22"/>
          <w:highlight w:val="none"/>
        </w:rPr>
      </w:pPr>
      <w:r>
        <w:rPr>
          <w:rFonts w:hint="eastAsia" w:eastAsia="方正仿宋_GBK"/>
          <w:bCs/>
          <w:sz w:val="32"/>
          <w:szCs w:val="22"/>
          <w:highlight w:val="none"/>
          <w:lang w:val="en-US" w:eastAsia="zh-CN"/>
        </w:rPr>
        <w:t>提高患者诊疗服务质量，加速康复时间，降低患者整体住院费用；以营养学科专业规范指导推动特医食品的普及，有效减少营养药品的使用，降低药占比，减少医保比例，让患者少花钱、少用药，提升医院形象和口碑，具有积极的社会效益。</w:t>
      </w:r>
    </w:p>
    <w:p>
      <w:pPr>
        <w:numPr>
          <w:ilvl w:val="0"/>
          <w:numId w:val="2"/>
        </w:numPr>
        <w:wordWrap w:val="0"/>
        <w:spacing w:line="550" w:lineRule="exact"/>
        <w:ind w:left="0" w:leftChars="0" w:firstLine="400" w:firstLineChars="0"/>
        <w:rPr>
          <w:rFonts w:hint="eastAsia" w:eastAsia="方正仿宋_GBK"/>
          <w:bCs/>
          <w:sz w:val="32"/>
          <w:szCs w:val="22"/>
          <w:highlight w:val="none"/>
        </w:rPr>
      </w:pPr>
      <w:r>
        <w:rPr>
          <w:rFonts w:hint="eastAsia" w:eastAsia="方正仿宋_GBK"/>
          <w:bCs/>
          <w:sz w:val="32"/>
          <w:szCs w:val="22"/>
          <w:highlight w:val="none"/>
          <w:lang w:val="en-US" w:eastAsia="zh-CN"/>
        </w:rPr>
        <w:t>依托于智能化数据分析，协助医院对全院营养工作进行数字化管理，以提高全院临床营养学科的全面发展</w:t>
      </w:r>
      <w:r>
        <w:rPr>
          <w:rFonts w:hint="eastAsia" w:eastAsia="方正仿宋_GBK"/>
          <w:bCs/>
          <w:sz w:val="32"/>
          <w:szCs w:val="22"/>
          <w:highlight w:val="none"/>
        </w:rPr>
        <w:t>。</w:t>
      </w:r>
    </w:p>
    <w:p>
      <w:pPr>
        <w:wordWrap w:val="0"/>
        <w:spacing w:line="550" w:lineRule="exact"/>
        <w:ind w:firstLine="584" w:firstLineChars="200"/>
        <w:rPr>
          <w:rFonts w:hint="eastAsia" w:eastAsia="方正仿宋_GBK"/>
          <w:bCs/>
          <w:sz w:val="32"/>
          <w:szCs w:val="22"/>
          <w:highlight w:val="none"/>
          <w:lang w:eastAsia="zh-CN"/>
        </w:rPr>
      </w:pPr>
      <w:r>
        <w:rPr>
          <w:rFonts w:hint="eastAsia" w:eastAsia="方正仿宋_GBK"/>
          <w:bCs/>
          <w:sz w:val="32"/>
          <w:szCs w:val="22"/>
          <w:highlight w:val="none"/>
          <w:lang w:val="en-US" w:eastAsia="zh-CN"/>
        </w:rPr>
        <w:t>3.</w:t>
      </w:r>
      <w:r>
        <w:rPr>
          <w:rFonts w:hint="eastAsia" w:eastAsia="方正仿宋_GBK"/>
          <w:bCs/>
          <w:sz w:val="32"/>
          <w:szCs w:val="22"/>
          <w:highlight w:val="none"/>
        </w:rPr>
        <w:t>设备设施：</w:t>
      </w:r>
    </w:p>
    <w:p>
      <w:pPr>
        <w:wordWrap w:val="0"/>
        <w:spacing w:line="550" w:lineRule="exact"/>
        <w:ind w:firstLine="584" w:firstLineChars="200"/>
        <w:rPr>
          <w:rFonts w:eastAsia="方正仿宋_GBK"/>
          <w:bCs/>
          <w:sz w:val="32"/>
          <w:szCs w:val="22"/>
          <w:highlight w:val="none"/>
        </w:rPr>
      </w:pPr>
      <w:r>
        <w:rPr>
          <w:rFonts w:hint="eastAsia" w:eastAsia="方正仿宋_GBK"/>
          <w:bCs/>
          <w:sz w:val="32"/>
          <w:szCs w:val="22"/>
          <w:highlight w:val="none"/>
          <w:lang w:val="en-US" w:eastAsia="zh-CN"/>
        </w:rPr>
        <w:t>超净工作台、消毒柜、冰箱、净水器、搅拌器等相关营养配置设备，保证能够正常开展工作。设备清单需在投标文件中体现</w:t>
      </w:r>
      <w:r>
        <w:rPr>
          <w:rFonts w:hint="eastAsia" w:eastAsia="方正仿宋_GBK"/>
          <w:bCs/>
          <w:sz w:val="32"/>
          <w:szCs w:val="22"/>
          <w:highlight w:val="none"/>
        </w:rPr>
        <w:t>。</w:t>
      </w:r>
    </w:p>
    <w:p>
      <w:pPr>
        <w:wordWrap w:val="0"/>
        <w:spacing w:line="550" w:lineRule="exact"/>
        <w:ind w:firstLine="584" w:firstLineChars="200"/>
        <w:rPr>
          <w:rFonts w:hint="eastAsia" w:eastAsia="方正仿宋_GBK"/>
          <w:bCs/>
          <w:sz w:val="32"/>
          <w:szCs w:val="22"/>
          <w:highlight w:val="none"/>
          <w:lang w:val="en-US" w:eastAsia="zh-CN"/>
        </w:rPr>
      </w:pPr>
      <w:r>
        <w:rPr>
          <w:rFonts w:hint="eastAsia" w:eastAsia="方正仿宋_GBK"/>
          <w:bCs/>
          <w:sz w:val="32"/>
          <w:szCs w:val="22"/>
          <w:highlight w:val="none"/>
          <w:lang w:val="en-US" w:eastAsia="zh-CN"/>
        </w:rPr>
        <w:t>4.销售范围要求</w:t>
      </w:r>
    </w:p>
    <w:p>
      <w:pPr>
        <w:wordWrap w:val="0"/>
        <w:spacing w:line="550" w:lineRule="exact"/>
        <w:ind w:firstLine="584" w:firstLineChars="200"/>
        <w:rPr>
          <w:rFonts w:eastAsia="方正仿宋_GBK"/>
          <w:bCs/>
          <w:sz w:val="32"/>
          <w:szCs w:val="22"/>
          <w:highlight w:val="none"/>
        </w:rPr>
      </w:pPr>
      <w:r>
        <w:rPr>
          <w:rFonts w:hint="eastAsia" w:eastAsia="方正仿宋_GBK"/>
          <w:bCs/>
          <w:sz w:val="32"/>
          <w:szCs w:val="22"/>
          <w:highlight w:val="none"/>
          <w:lang w:val="en-US" w:eastAsia="zh-CN"/>
        </w:rPr>
        <w:t>中选供应商销售清单范围：由采购人结合临床实际需求、产品质量、性价比等综合因素制定产品准入标准，中选供应商按采购人标准拟定清单获得采购人同意后方可销售。</w:t>
      </w:r>
    </w:p>
    <w:p>
      <w:pPr>
        <w:ind w:firstLine="584" w:firstLineChars="200"/>
        <w:rPr>
          <w:rFonts w:hint="eastAsia" w:eastAsia="方正黑体_GBK" w:cs="宋体"/>
          <w:snapToGrid w:val="0"/>
          <w:color w:val="000000" w:themeColor="text1"/>
          <w:kern w:val="0"/>
          <w:sz w:val="32"/>
          <w:szCs w:val="32"/>
          <w:highlight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六、</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项目</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商务</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需求</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lang w:eastAsia="zh-CN"/>
        </w:rPr>
        <w:t>（</w:t>
      </w:r>
      <w:r>
        <w:rPr>
          <w:rFonts w:hint="eastAsia" w:eastAsia="方正仿宋_GBK"/>
          <w:sz w:val="32"/>
          <w:szCs w:val="32"/>
          <w:highlight w:val="none"/>
          <w:lang w:val="en-US" w:eastAsia="zh-CN"/>
        </w:rPr>
        <w:t>一</w:t>
      </w:r>
      <w:r>
        <w:rPr>
          <w:rFonts w:hint="eastAsia" w:eastAsia="方正仿宋_GBK"/>
          <w:sz w:val="32"/>
          <w:szCs w:val="32"/>
          <w:highlight w:val="none"/>
          <w:lang w:eastAsia="zh-CN"/>
        </w:rPr>
        <w:t>）</w:t>
      </w:r>
      <w:r>
        <w:rPr>
          <w:rFonts w:hint="eastAsia" w:eastAsia="方正仿宋_GBK"/>
          <w:sz w:val="32"/>
          <w:szCs w:val="32"/>
          <w:highlight w:val="none"/>
        </w:rPr>
        <w:t>服务期限</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签订合同之日起3年。</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lang w:eastAsia="zh-CN"/>
        </w:rPr>
        <w:t>（</w:t>
      </w:r>
      <w:r>
        <w:rPr>
          <w:rFonts w:hint="eastAsia" w:eastAsia="方正仿宋_GBK"/>
          <w:sz w:val="32"/>
          <w:szCs w:val="32"/>
          <w:highlight w:val="none"/>
          <w:lang w:val="en-US" w:eastAsia="zh-CN"/>
        </w:rPr>
        <w:t>二</w:t>
      </w:r>
      <w:r>
        <w:rPr>
          <w:rFonts w:hint="eastAsia" w:eastAsia="方正仿宋_GBK"/>
          <w:sz w:val="32"/>
          <w:szCs w:val="32"/>
          <w:highlight w:val="none"/>
          <w:lang w:eastAsia="zh-CN"/>
        </w:rPr>
        <w:t>）</w:t>
      </w:r>
      <w:r>
        <w:rPr>
          <w:rFonts w:hint="eastAsia" w:eastAsia="方正仿宋_GBK"/>
          <w:sz w:val="32"/>
          <w:szCs w:val="32"/>
          <w:highlight w:val="none"/>
        </w:rPr>
        <w:t>实施地点</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重庆市第七人民医院临床技能中心二楼闲置房1间，面积大约100平方米，以实际面积为准。</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lang w:eastAsia="zh-CN"/>
        </w:rPr>
        <w:t>（</w:t>
      </w:r>
      <w:r>
        <w:rPr>
          <w:rFonts w:hint="eastAsia" w:eastAsia="方正仿宋_GBK"/>
          <w:sz w:val="32"/>
          <w:szCs w:val="32"/>
          <w:highlight w:val="none"/>
          <w:lang w:val="en-US" w:eastAsia="zh-CN"/>
        </w:rPr>
        <w:t>三</w:t>
      </w:r>
      <w:r>
        <w:rPr>
          <w:rFonts w:hint="eastAsia" w:eastAsia="方正仿宋_GBK"/>
          <w:sz w:val="32"/>
          <w:szCs w:val="32"/>
          <w:highlight w:val="none"/>
          <w:lang w:eastAsia="zh-CN"/>
        </w:rPr>
        <w:t>）</w:t>
      </w:r>
      <w:r>
        <w:rPr>
          <w:rFonts w:hint="eastAsia" w:eastAsia="方正仿宋_GBK"/>
          <w:sz w:val="32"/>
          <w:szCs w:val="32"/>
          <w:highlight w:val="none"/>
        </w:rPr>
        <w:t>实施期限</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成交供应商在收到采购人指令后60个工作日</w:t>
      </w:r>
      <w:r>
        <w:rPr>
          <w:rFonts w:hint="eastAsia" w:eastAsia="方正仿宋_GBK"/>
          <w:sz w:val="32"/>
          <w:szCs w:val="32"/>
          <w:highlight w:val="none"/>
          <w:lang w:val="en-US" w:eastAsia="zh-CN"/>
        </w:rPr>
        <w:t>内</w:t>
      </w:r>
      <w:r>
        <w:rPr>
          <w:rFonts w:hint="eastAsia" w:eastAsia="方正仿宋_GBK"/>
          <w:sz w:val="32"/>
          <w:szCs w:val="32"/>
          <w:highlight w:val="none"/>
        </w:rPr>
        <w:t>完成服务设施、设备、人员及特医食品配送准备并通过采购人验收。</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lang w:eastAsia="zh-CN"/>
        </w:rPr>
        <w:t>（</w:t>
      </w:r>
      <w:r>
        <w:rPr>
          <w:rFonts w:hint="eastAsia" w:eastAsia="方正仿宋_GBK"/>
          <w:sz w:val="32"/>
          <w:szCs w:val="32"/>
          <w:highlight w:val="none"/>
          <w:lang w:val="en-US" w:eastAsia="zh-CN"/>
        </w:rPr>
        <w:t>四</w:t>
      </w:r>
      <w:r>
        <w:rPr>
          <w:rFonts w:hint="eastAsia" w:eastAsia="方正仿宋_GBK"/>
          <w:sz w:val="32"/>
          <w:szCs w:val="32"/>
          <w:highlight w:val="none"/>
          <w:lang w:eastAsia="zh-CN"/>
        </w:rPr>
        <w:t>）</w:t>
      </w:r>
      <w:r>
        <w:rPr>
          <w:rFonts w:hint="eastAsia" w:eastAsia="方正仿宋_GBK"/>
          <w:sz w:val="32"/>
          <w:szCs w:val="32"/>
          <w:highlight w:val="none"/>
        </w:rPr>
        <w:t>验收方式</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采购人采取现场验收，查看相应经营许可资质、人员资质、产品资质、设施设备资质、服务场所环境卫生、温湿度等。</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lang w:eastAsia="zh-CN"/>
        </w:rPr>
        <w:t>（</w:t>
      </w:r>
      <w:r>
        <w:rPr>
          <w:rFonts w:hint="eastAsia" w:eastAsia="方正仿宋_GBK"/>
          <w:sz w:val="32"/>
          <w:szCs w:val="32"/>
          <w:highlight w:val="none"/>
          <w:lang w:val="en-US" w:eastAsia="zh-CN"/>
        </w:rPr>
        <w:t>五</w:t>
      </w:r>
      <w:r>
        <w:rPr>
          <w:rFonts w:hint="eastAsia" w:eastAsia="方正仿宋_GBK"/>
          <w:sz w:val="32"/>
          <w:szCs w:val="32"/>
          <w:highlight w:val="none"/>
          <w:lang w:eastAsia="zh-CN"/>
        </w:rPr>
        <w:t>）</w:t>
      </w:r>
      <w:r>
        <w:rPr>
          <w:rFonts w:hint="eastAsia" w:eastAsia="方正仿宋_GBK"/>
          <w:sz w:val="32"/>
          <w:szCs w:val="32"/>
          <w:highlight w:val="none"/>
        </w:rPr>
        <w:t>其它</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1.中选供应商负责医院经营场所的装修，必须在获得采购人同意后方可施工，装修装饰后，其所有权归采购人所有。</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2.中选供应商自行负责对于防火、防盗等安全方面的管理，发现火灾、漏电等安全隐患及时上报并整改，经营期间所产生的安全问题全部由中选供应商承担全部责任。</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3.合同期间，采购人提供水、电、物业管理，其费用由中选供应商自行承担。（包括但不限于水电费缴纳、维护维修、保洁等费用）；</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4.具体经营范围均须报采购人同意后方可实施，所有销售的产品价格不得高于市场价，且相关产品零售价格也需接受医院监管；</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5.中选供应商须诚信经营，与采购人积极协商，合理解决经营管理中出现的问题。</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6.因政策原因、上级要求需要解除合作的，采购人有权终止合同且不承担相应的法律责任。</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7.中选供应商自行负责服务期间产品质量安全、市场经营许可、税务、保险、人员经费等与该项目有关的一切费用与责任。如果服务期间出现第三方侵权指控，成交商应承担由此而引起的一切法律责任和费用。</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8.其他事宜在合同中约定或者签订补充协议。</w:t>
      </w:r>
    </w:p>
    <w:p>
      <w:pPr>
        <w:wordWrap w:val="0"/>
        <w:spacing w:line="550" w:lineRule="exact"/>
        <w:ind w:firstLine="584" w:firstLineChars="200"/>
        <w:rPr>
          <w:highlight w:val="none"/>
        </w:rPr>
      </w:pPr>
      <w:r>
        <w:rPr>
          <w:rFonts w:hint="eastAsia" w:eastAsia="方正仿宋_GBK"/>
          <w:sz w:val="32"/>
          <w:szCs w:val="32"/>
          <w:highlight w:val="none"/>
        </w:rPr>
        <w:t xml:space="preserve"> </w:t>
      </w:r>
      <w:r>
        <w:rPr>
          <w:rFonts w:hint="eastAsia" w:eastAsia="方正仿宋_GBK"/>
          <w:sz w:val="32"/>
          <w:szCs w:val="32"/>
          <w:highlight w:val="none"/>
          <w:lang w:eastAsia="zh-CN"/>
        </w:rPr>
        <w:t>（</w:t>
      </w:r>
      <w:r>
        <w:rPr>
          <w:rFonts w:hint="eastAsia" w:eastAsia="方正仿宋_GBK"/>
          <w:sz w:val="32"/>
          <w:szCs w:val="32"/>
          <w:highlight w:val="none"/>
        </w:rPr>
        <w:t>以上条款供应商需提供承诺函并盖单位鲜章</w:t>
      </w:r>
      <w:r>
        <w:rPr>
          <w:rFonts w:hint="eastAsia" w:eastAsia="方正仿宋_GBK"/>
          <w:sz w:val="32"/>
          <w:szCs w:val="32"/>
          <w:highlight w:val="none"/>
          <w:lang w:eastAsia="zh-CN"/>
        </w:rPr>
        <w:t>）</w:t>
      </w:r>
    </w:p>
    <w:p>
      <w:pPr>
        <w:wordWrap w:val="0"/>
        <w:spacing w:line="550" w:lineRule="exact"/>
        <w:ind w:firstLine="584" w:firstLineChars="200"/>
        <w:rPr>
          <w:rFonts w:hint="default" w:eastAsia="方正黑体_GBK"/>
          <w:sz w:val="32"/>
          <w:szCs w:val="32"/>
          <w:highlight w:val="none"/>
          <w:lang w:val="en-US" w:eastAsia="zh-CN"/>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七、</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比选其他要求</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1.澄清有关问题。比选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2.比选小组要求供应商澄清、说明或者更正响应文件应当以书面形式作出。供应商的澄清、说明或者更正应当由法定代表人或其授权代表签字或者加盖公章。由授权代表签字的，应当附法定代表人授权书。</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3.在比选过程中比选的任何一方不得向他人透露与比选有关的服务资料或其他信息。</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4.供应商在比选时作出的所有书面承诺须由法定代表人或其授权代表签字。</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5.比选小组采用综合评分法对供应商的响应文件、现场协商结果（含有效书面承诺）进行综合评分。供应商总得分评定因素分别按照相应分值计算分项得分后相加，满分为100分。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6.比选小组各成员独立对每个有效响应的文件和现场协商情况进行评价、打分，然后汇总每个供应商每项评分因素的得分，并根据综合评分情况按照评审得分由高到低顺序推荐成交候选供应商。若供应商的评审得分相同的，按照合作方案得分由低到高的顺序排列推荐。</w:t>
      </w:r>
    </w:p>
    <w:p>
      <w:pPr>
        <w:wordWrap w:val="0"/>
        <w:spacing w:line="550" w:lineRule="exact"/>
        <w:ind w:firstLine="584" w:firstLineChars="200"/>
        <w:rPr>
          <w:highlight w:val="none"/>
        </w:rPr>
      </w:pPr>
      <w:r>
        <w:rPr>
          <w:rFonts w:hint="eastAsia" w:eastAsia="方正仿宋_GBK"/>
          <w:sz w:val="32"/>
          <w:szCs w:val="32"/>
          <w:highlight w:val="none"/>
        </w:rPr>
        <w:t>7.如发现比选方有虚假应标，3年内不得参与我院采购活动。</w:t>
      </w:r>
    </w:p>
    <w:p>
      <w:pPr>
        <w:ind w:firstLine="584" w:firstLineChars="200"/>
        <w:rPr>
          <w:rFonts w:eastAsia="方正黑体_GBK" w:cs="方正黑体_GBK"/>
          <w:sz w:val="32"/>
          <w:szCs w:val="32"/>
          <w:highlight w:val="none"/>
        </w:rPr>
      </w:pPr>
      <w:r>
        <w:rPr>
          <w:rFonts w:hint="eastAsia" w:eastAsia="方正黑体_GBK" w:cs="方正黑体_GBK"/>
          <w:sz w:val="32"/>
          <w:szCs w:val="32"/>
          <w:highlight w:val="none"/>
        </w:rPr>
        <w:t>八、比选文件格式及目录</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按照“参与比选供应商的资格要求”准备资质文件并按其顺序装订，此处仅提供相应模板。所有文件均需加盖公章，比选文件用信封密封并加盖公章（原件备查）。</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响应文件各类文件按A4纸规格密封合并装订成一本并编制页码。响应文件一式贰份，其中正本一份，副本一份。副本可为正本的复印件，必须与正本一致，如出现不一致情况以正本为准。响应文件的正本、副本均应用信封分别密封。信封上注明项目名称、项目编号、供应商名称、“正本”、“副本”字样及“不准提前启封”字样。信封的封口须加盖响应人公章或授权代表签字。</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评分以现场提供材料为依据，相关证明材料应充分且真实有效，所有材料均需加盖公章且提供原件备查。如经查实提供虚假材料的，取消其参选或中选资格。</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九、签订采购合同</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成交</w:t>
      </w:r>
      <w:r>
        <w:rPr>
          <w:rFonts w:hint="eastAsia" w:eastAsia="方正仿宋_GBK"/>
          <w:sz w:val="32"/>
          <w:szCs w:val="32"/>
          <w:highlight w:val="none"/>
        </w:rPr>
        <w:t>供应商</w:t>
      </w:r>
      <w:r>
        <w:rPr>
          <w:rFonts w:eastAsia="方正仿宋_GBK"/>
          <w:sz w:val="32"/>
          <w:szCs w:val="32"/>
          <w:highlight w:val="none"/>
        </w:rPr>
        <w:t>应在</w:t>
      </w:r>
      <w:r>
        <w:rPr>
          <w:rFonts w:hint="eastAsia" w:eastAsia="方正仿宋_GBK"/>
          <w:sz w:val="32"/>
          <w:szCs w:val="32"/>
          <w:highlight w:val="none"/>
        </w:rPr>
        <w:t>中标</w:t>
      </w:r>
      <w:r>
        <w:rPr>
          <w:rFonts w:eastAsia="方正仿宋_GBK"/>
          <w:sz w:val="32"/>
          <w:szCs w:val="32"/>
          <w:highlight w:val="none"/>
        </w:rPr>
        <w:t>后</w:t>
      </w:r>
      <w:r>
        <w:rPr>
          <w:rFonts w:hint="eastAsia" w:eastAsia="方正仿宋_GBK"/>
          <w:sz w:val="32"/>
          <w:szCs w:val="32"/>
          <w:highlight w:val="none"/>
          <w:lang w:val="en-US" w:eastAsia="zh-CN"/>
        </w:rPr>
        <w:t>10</w:t>
      </w:r>
      <w:r>
        <w:rPr>
          <w:rFonts w:hint="eastAsia" w:eastAsia="方正仿宋_GBK"/>
          <w:sz w:val="32"/>
          <w:szCs w:val="32"/>
          <w:highlight w:val="none"/>
        </w:rPr>
        <w:t>个工作</w:t>
      </w:r>
      <w:r>
        <w:rPr>
          <w:rFonts w:eastAsia="方正仿宋_GBK"/>
          <w:sz w:val="32"/>
          <w:szCs w:val="32"/>
          <w:highlight w:val="none"/>
        </w:rPr>
        <w:t>日内，与采购</w:t>
      </w:r>
      <w:r>
        <w:rPr>
          <w:rFonts w:hint="eastAsia" w:eastAsia="方正仿宋_GBK"/>
          <w:sz w:val="32"/>
          <w:szCs w:val="32"/>
          <w:highlight w:val="none"/>
        </w:rPr>
        <w:t>单位</w:t>
      </w:r>
      <w:r>
        <w:rPr>
          <w:rFonts w:eastAsia="方正仿宋_GBK"/>
          <w:sz w:val="32"/>
          <w:szCs w:val="32"/>
          <w:highlight w:val="none"/>
        </w:rPr>
        <w:t>签订采购合同。逾期或拒绝或不按成交状态签订合同的，</w:t>
      </w:r>
      <w:r>
        <w:rPr>
          <w:rFonts w:hint="eastAsia" w:eastAsia="方正仿宋_GBK"/>
          <w:sz w:val="32"/>
          <w:szCs w:val="32"/>
          <w:highlight w:val="none"/>
        </w:rPr>
        <w:t>取消其成交资格</w:t>
      </w:r>
      <w:r>
        <w:rPr>
          <w:rFonts w:eastAsia="方正仿宋_GBK"/>
          <w:sz w:val="32"/>
          <w:szCs w:val="32"/>
          <w:highlight w:val="none"/>
        </w:rPr>
        <w:t>。</w:t>
      </w:r>
    </w:p>
    <w:p>
      <w:pPr>
        <w:wordWrap w:val="0"/>
        <w:spacing w:line="550" w:lineRule="exact"/>
        <w:ind w:firstLine="584" w:firstLineChars="200"/>
        <w:rPr>
          <w:rFonts w:eastAsia="方正仿宋_GBK"/>
          <w:sz w:val="32"/>
          <w:szCs w:val="32"/>
          <w:highlight w:val="none"/>
        </w:rPr>
      </w:pPr>
      <w:r>
        <w:rPr>
          <w:rFonts w:hint="eastAsia" w:ascii="方正黑体_GBK" w:hAnsi="方正黑体_GBK" w:eastAsia="方正黑体_GBK" w:cs="方正黑体_GBK"/>
          <w:sz w:val="32"/>
          <w:szCs w:val="32"/>
          <w:highlight w:val="none"/>
        </w:rPr>
        <w:t>十、作废条款</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供应商发生以下条款情况之一者，视为无效响应，其响应文件将被拒绝：</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（一）供应商不符合规定的基本资格条件或特定资格条件的；</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（二）供应商的法定代表人或其授权代表未参加比选；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（三）供应商所提交的响应文件不按响应文件编制要求规定签字、盖章；</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（四）法定代表人为同一个人的两个及两个以上法人，母公司、全资子公司及其控股公司，同时参与比选；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（五）单位负责人为同一人或者存在直接控股、管理关系的不同供应商，同时参与比选；</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（六）供应商的服务期及比选有效期不满足比选文件要求的；</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（七）供应商响应文件内容有与国家现行法律法规相违背的内容，或附有采购人无法接受的条件；</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（八）供应商以联合体形式参与的；</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（九）供应商被列入失信被执行人、重大税收违法案件当事人名单、政府采购严重违法失信行为记录名单及其他不符合《中华人民共和国政府采购法》第二十二条规定条件的。。</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十一、成交裁定机构</w:t>
      </w:r>
    </w:p>
    <w:p>
      <w:pPr>
        <w:wordWrap w:val="0"/>
        <w:spacing w:line="550" w:lineRule="exact"/>
        <w:ind w:firstLine="584" w:firstLineChars="200"/>
        <w:rPr>
          <w:rFonts w:eastAsia="方正仿宋_GBK"/>
          <w:sz w:val="32"/>
          <w:szCs w:val="32"/>
          <w:highlight w:val="none"/>
        </w:rPr>
      </w:pPr>
      <w:r>
        <w:rPr>
          <w:rFonts w:eastAsia="方正仿宋_GBK"/>
          <w:sz w:val="32"/>
          <w:szCs w:val="32"/>
          <w:highlight w:val="none"/>
        </w:rPr>
        <w:t>本次采购项目的裁定机构为</w:t>
      </w:r>
      <w:r>
        <w:rPr>
          <w:rFonts w:hint="eastAsia" w:eastAsia="方正仿宋_GBK"/>
          <w:sz w:val="32"/>
          <w:szCs w:val="32"/>
          <w:highlight w:val="none"/>
        </w:rPr>
        <w:t>比选</w:t>
      </w:r>
      <w:r>
        <w:rPr>
          <w:rFonts w:eastAsia="方正仿宋_GBK"/>
          <w:sz w:val="32"/>
          <w:szCs w:val="32"/>
          <w:highlight w:val="none"/>
        </w:rPr>
        <w:t>小组</w:t>
      </w:r>
      <w:r>
        <w:rPr>
          <w:rFonts w:hint="eastAsia" w:eastAsia="方正仿宋_GBK"/>
          <w:sz w:val="32"/>
          <w:szCs w:val="32"/>
          <w:highlight w:val="none"/>
        </w:rPr>
        <w:t>（评审小组）</w:t>
      </w:r>
      <w:r>
        <w:rPr>
          <w:rFonts w:eastAsia="方正仿宋_GBK"/>
          <w:sz w:val="32"/>
          <w:szCs w:val="32"/>
          <w:highlight w:val="none"/>
        </w:rPr>
        <w:t>，负责成交</w:t>
      </w:r>
      <w:r>
        <w:rPr>
          <w:rFonts w:hint="eastAsia" w:eastAsia="方正仿宋_GBK"/>
          <w:sz w:val="32"/>
          <w:szCs w:val="32"/>
          <w:highlight w:val="none"/>
        </w:rPr>
        <w:t>供应商</w:t>
      </w:r>
      <w:r>
        <w:rPr>
          <w:rFonts w:eastAsia="方正仿宋_GBK"/>
          <w:sz w:val="32"/>
          <w:szCs w:val="32"/>
          <w:highlight w:val="none"/>
        </w:rPr>
        <w:t>的确定及争议事项的裁定。</w:t>
      </w:r>
    </w:p>
    <w:p>
      <w:pPr>
        <w:wordWrap w:val="0"/>
        <w:spacing w:line="550" w:lineRule="exact"/>
        <w:ind w:firstLine="584" w:firstLineChars="200"/>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十二、注意事项</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rPr>
        <w:t>本比选文书中未尽事宜，双方协商后在正式合同中约定。</w:t>
      </w:r>
    </w:p>
    <w:p>
      <w:pPr>
        <w:wordWrap w:val="0"/>
        <w:spacing w:line="550" w:lineRule="exact"/>
        <w:ind w:firstLine="584" w:firstLineChars="200"/>
        <w:rPr>
          <w:rFonts w:hint="eastAsia" w:eastAsia="方正仿宋_GBK"/>
          <w:sz w:val="32"/>
          <w:szCs w:val="32"/>
          <w:highlight w:val="none"/>
        </w:rPr>
      </w:pPr>
      <w:r>
        <w:rPr>
          <w:rFonts w:hint="eastAsia" w:eastAsia="方正仿宋_GBK"/>
          <w:sz w:val="32"/>
          <w:szCs w:val="32"/>
          <w:highlight w:val="none"/>
        </w:rPr>
        <w:t>注：附件见文后</w:t>
      </w:r>
    </w:p>
    <w:p>
      <w:pPr>
        <w:wordWrap w:val="0"/>
        <w:spacing w:line="550" w:lineRule="exact"/>
        <w:ind w:firstLine="584"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附件1：评分标准</w:t>
      </w:r>
    </w:p>
    <w:p>
      <w:pPr>
        <w:wordWrap w:val="0"/>
        <w:spacing w:line="550" w:lineRule="exact"/>
        <w:ind w:firstLine="584" w:firstLineChars="200"/>
        <w:rPr>
          <w:rFonts w:eastAsia="方正仿宋_GBK"/>
          <w:sz w:val="32"/>
          <w:szCs w:val="32"/>
          <w:highlight w:val="none"/>
        </w:rPr>
      </w:pPr>
      <w:r>
        <w:rPr>
          <w:rFonts w:hint="eastAsia" w:eastAsia="方正仿宋_GBK"/>
          <w:sz w:val="32"/>
          <w:szCs w:val="32"/>
          <w:highlight w:val="none"/>
          <w:lang w:val="en-US" w:eastAsia="zh-CN"/>
        </w:rPr>
        <w:t>附件2：比选响应文件参考格式</w:t>
      </w:r>
      <w:r>
        <w:rPr>
          <w:rFonts w:hint="eastAsia" w:eastAsia="方正仿宋_GBK"/>
          <w:sz w:val="32"/>
          <w:szCs w:val="32"/>
          <w:highlight w:val="none"/>
          <w:lang w:eastAsia="zh-CN"/>
        </w:rPr>
        <w:t>。</w:t>
      </w:r>
    </w:p>
    <w:p>
      <w:pPr>
        <w:wordWrap w:val="0"/>
        <w:spacing w:line="550" w:lineRule="exact"/>
        <w:ind w:firstLine="1460" w:firstLineChars="500"/>
        <w:rPr>
          <w:rFonts w:eastAsia="方正仿宋_GBK"/>
          <w:sz w:val="32"/>
          <w:szCs w:val="32"/>
          <w:highlight w:val="none"/>
        </w:rPr>
      </w:pPr>
      <w:r>
        <w:rPr>
          <w:rFonts w:eastAsia="方正仿宋_GBK"/>
          <w:sz w:val="32"/>
          <w:szCs w:val="32"/>
          <w:highlight w:val="none"/>
        </w:rPr>
        <w:t>联系人：</w:t>
      </w:r>
      <w:r>
        <w:rPr>
          <w:rFonts w:hint="eastAsia" w:eastAsia="方正仿宋_GBK"/>
          <w:sz w:val="32"/>
          <w:szCs w:val="32"/>
          <w:highlight w:val="none"/>
        </w:rPr>
        <w:t xml:space="preserve">冯老师 </w:t>
      </w:r>
      <w:r>
        <w:rPr>
          <w:rFonts w:eastAsia="方正仿宋_GBK"/>
          <w:sz w:val="32"/>
          <w:szCs w:val="32"/>
          <w:highlight w:val="none"/>
        </w:rPr>
        <w:t xml:space="preserve">  联系电话：</w:t>
      </w:r>
      <w:r>
        <w:rPr>
          <w:rFonts w:hint="eastAsia" w:eastAsia="方正仿宋_GBK"/>
          <w:sz w:val="32"/>
          <w:szCs w:val="32"/>
          <w:highlight w:val="none"/>
        </w:rPr>
        <w:t>62852113</w:t>
      </w:r>
    </w:p>
    <w:p>
      <w:pPr>
        <w:wordWrap w:val="0"/>
        <w:spacing w:line="550" w:lineRule="exact"/>
        <w:ind w:firstLine="3942" w:firstLineChars="1350"/>
        <w:rPr>
          <w:rFonts w:eastAsia="方正仿宋_GBK"/>
          <w:sz w:val="32"/>
          <w:szCs w:val="32"/>
          <w:highlight w:val="none"/>
        </w:rPr>
      </w:pPr>
      <w:r>
        <w:rPr>
          <w:rFonts w:eastAsia="方正仿宋_GBK"/>
          <w:sz w:val="32"/>
          <w:szCs w:val="32"/>
          <w:highlight w:val="none"/>
        </w:rPr>
        <w:t>重庆市</w:t>
      </w:r>
      <w:r>
        <w:rPr>
          <w:rFonts w:hint="eastAsia" w:eastAsia="方正仿宋_GBK"/>
          <w:sz w:val="32"/>
          <w:szCs w:val="32"/>
          <w:highlight w:val="none"/>
        </w:rPr>
        <w:t xml:space="preserve">第七人民医院   </w:t>
      </w:r>
    </w:p>
    <w:p>
      <w:pPr>
        <w:wordWrap w:val="0"/>
        <w:spacing w:line="550" w:lineRule="exact"/>
        <w:ind w:firstLine="4088" w:firstLineChars="1400"/>
        <w:rPr>
          <w:rFonts w:ascii="方正黑体_GBK" w:hAnsi="方正黑体_GBK" w:eastAsia="方正黑体_GBK" w:cs="方正黑体_GBK"/>
          <w:sz w:val="32"/>
          <w:szCs w:val="32"/>
          <w:highlight w:val="none"/>
        </w:rPr>
        <w:sectPr>
          <w:headerReference r:id="rId3" w:type="default"/>
          <w:footerReference r:id="rId4" w:type="default"/>
          <w:pgSz w:w="11907" w:h="16840"/>
          <w:pgMar w:top="1440" w:right="1797" w:bottom="1440" w:left="1797" w:header="964" w:footer="992" w:gutter="0"/>
          <w:cols w:space="720" w:num="1"/>
          <w:docGrid w:type="linesAndChars" w:linePitch="380" w:charSpace="-5735"/>
        </w:sectPr>
      </w:pPr>
      <w:r>
        <w:rPr>
          <w:rFonts w:hint="eastAsia" w:eastAsia="方正仿宋_GBK"/>
          <w:sz w:val="32"/>
          <w:szCs w:val="32"/>
          <w:highlight w:val="none"/>
        </w:rPr>
        <w:t>2022年</w:t>
      </w:r>
      <w:r>
        <w:rPr>
          <w:rFonts w:hint="eastAsia" w:eastAsia="方正仿宋_GBK"/>
          <w:sz w:val="32"/>
          <w:szCs w:val="32"/>
          <w:highlight w:val="none"/>
          <w:lang w:val="en-US" w:eastAsia="zh-CN"/>
        </w:rPr>
        <w:t>2</w:t>
      </w:r>
      <w:r>
        <w:rPr>
          <w:rFonts w:hint="eastAsia" w:eastAsia="方正仿宋_GBK"/>
          <w:sz w:val="32"/>
          <w:szCs w:val="32"/>
          <w:highlight w:val="none"/>
        </w:rPr>
        <w:t>月</w:t>
      </w:r>
      <w:r>
        <w:rPr>
          <w:rFonts w:hint="eastAsia" w:eastAsia="方正仿宋_GBK"/>
          <w:sz w:val="32"/>
          <w:szCs w:val="32"/>
          <w:highlight w:val="none"/>
          <w:lang w:val="en-US" w:eastAsia="zh-CN"/>
        </w:rPr>
        <w:t>16</w:t>
      </w:r>
      <w:bookmarkStart w:id="3" w:name="_GoBack"/>
      <w:bookmarkEnd w:id="3"/>
      <w:r>
        <w:rPr>
          <w:rFonts w:hint="eastAsia" w:eastAsia="方正仿宋_GBK"/>
          <w:sz w:val="32"/>
          <w:szCs w:val="32"/>
          <w:highlight w:val="none"/>
        </w:rPr>
        <w:t xml:space="preserve">日   </w:t>
      </w: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附件一：评分标准</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018"/>
        <w:gridCol w:w="888"/>
        <w:gridCol w:w="451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809" w:type="dxa"/>
            <w:noWrap w:val="0"/>
            <w:vAlign w:val="center"/>
          </w:tcPr>
          <w:p>
            <w:pPr>
              <w:rPr>
                <w:rFonts w:ascii="宋体" w:hAnsi="宋体" w:cs="Times New Roman"/>
                <w:b/>
                <w:color w:val="000000"/>
                <w:sz w:val="21"/>
                <w:szCs w:val="21"/>
              </w:rPr>
            </w:pPr>
            <w:r>
              <w:rPr>
                <w:rFonts w:hint="eastAsia" w:ascii="宋体" w:hAnsi="宋体" w:cs="Times New Roman"/>
                <w:b/>
                <w:color w:val="000000"/>
                <w:sz w:val="21"/>
                <w:szCs w:val="21"/>
              </w:rPr>
              <w:t>序号</w:t>
            </w:r>
          </w:p>
        </w:tc>
        <w:tc>
          <w:tcPr>
            <w:tcW w:w="1018" w:type="dxa"/>
            <w:noWrap w:val="0"/>
            <w:vAlign w:val="center"/>
          </w:tcPr>
          <w:p>
            <w:pPr>
              <w:jc w:val="center"/>
              <w:rPr>
                <w:rFonts w:ascii="宋体" w:hAnsi="宋体" w:cs="Times New Roman"/>
                <w:b/>
                <w:color w:val="000000"/>
                <w:sz w:val="21"/>
                <w:szCs w:val="21"/>
              </w:rPr>
            </w:pPr>
            <w:r>
              <w:rPr>
                <w:rFonts w:hint="eastAsia" w:ascii="宋体" w:hAnsi="宋体" w:cs="Times New Roman"/>
                <w:b/>
                <w:color w:val="000000"/>
                <w:sz w:val="21"/>
                <w:szCs w:val="21"/>
              </w:rPr>
              <w:t>评分因素</w:t>
            </w:r>
          </w:p>
          <w:p>
            <w:pPr>
              <w:jc w:val="center"/>
              <w:rPr>
                <w:rFonts w:ascii="宋体" w:hAnsi="宋体" w:cs="Times New Roman"/>
                <w:b/>
                <w:color w:val="000000"/>
                <w:sz w:val="21"/>
                <w:szCs w:val="21"/>
              </w:rPr>
            </w:pPr>
            <w:r>
              <w:rPr>
                <w:rFonts w:hint="eastAsia" w:ascii="宋体" w:hAnsi="宋体" w:cs="Times New Roman"/>
                <w:b/>
                <w:color w:val="000000"/>
                <w:sz w:val="21"/>
                <w:szCs w:val="21"/>
              </w:rPr>
              <w:t>及权重</w:t>
            </w:r>
          </w:p>
        </w:tc>
        <w:tc>
          <w:tcPr>
            <w:tcW w:w="888" w:type="dxa"/>
            <w:noWrap w:val="0"/>
            <w:vAlign w:val="center"/>
          </w:tcPr>
          <w:p>
            <w:pPr>
              <w:jc w:val="center"/>
              <w:rPr>
                <w:rFonts w:ascii="宋体" w:hAnsi="宋体" w:cs="Times New Roman"/>
                <w:b/>
                <w:color w:val="000000"/>
                <w:sz w:val="21"/>
                <w:szCs w:val="21"/>
              </w:rPr>
            </w:pPr>
            <w:r>
              <w:rPr>
                <w:rFonts w:hint="eastAsia" w:ascii="宋体" w:hAnsi="宋体" w:cs="Times New Roman"/>
                <w:b/>
                <w:color w:val="000000"/>
                <w:sz w:val="21"/>
                <w:szCs w:val="21"/>
              </w:rPr>
              <w:t>分值</w:t>
            </w:r>
          </w:p>
        </w:tc>
        <w:tc>
          <w:tcPr>
            <w:tcW w:w="4513" w:type="dxa"/>
            <w:noWrap w:val="0"/>
            <w:vAlign w:val="center"/>
          </w:tcPr>
          <w:p>
            <w:pPr>
              <w:jc w:val="center"/>
              <w:rPr>
                <w:rFonts w:ascii="宋体" w:hAnsi="宋体" w:cs="Times New Roman"/>
                <w:b/>
                <w:color w:val="000000"/>
                <w:sz w:val="21"/>
                <w:szCs w:val="21"/>
              </w:rPr>
            </w:pPr>
            <w:r>
              <w:rPr>
                <w:rFonts w:hint="eastAsia" w:ascii="宋体" w:hAnsi="宋体" w:cs="Times New Roman"/>
                <w:b/>
                <w:color w:val="000000"/>
                <w:sz w:val="21"/>
                <w:szCs w:val="21"/>
              </w:rPr>
              <w:t>评分标准</w:t>
            </w:r>
          </w:p>
        </w:tc>
        <w:tc>
          <w:tcPr>
            <w:tcW w:w="2680" w:type="dxa"/>
            <w:noWrap w:val="0"/>
            <w:vAlign w:val="center"/>
          </w:tcPr>
          <w:p>
            <w:pPr>
              <w:jc w:val="center"/>
              <w:rPr>
                <w:rFonts w:ascii="宋体" w:hAnsi="宋体" w:cs="Times New Roman"/>
                <w:b/>
                <w:color w:val="000000"/>
                <w:sz w:val="21"/>
                <w:szCs w:val="21"/>
              </w:rPr>
            </w:pPr>
            <w:r>
              <w:rPr>
                <w:rFonts w:hint="eastAsia" w:ascii="宋体" w:hAnsi="宋体" w:cs="Times New Roman"/>
                <w:b/>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809" w:type="dxa"/>
            <w:noWrap w:val="0"/>
            <w:vAlign w:val="center"/>
          </w:tcPr>
          <w:p>
            <w:pPr>
              <w:spacing w:line="320" w:lineRule="exact"/>
              <w:rPr>
                <w:rFonts w:ascii="宋体" w:hAnsi="宋体" w:cs="Times New Roman"/>
                <w:color w:val="auto"/>
                <w:sz w:val="21"/>
                <w:szCs w:val="21"/>
                <w:highlight w:val="none"/>
              </w:rPr>
            </w:pPr>
            <w:r>
              <w:rPr>
                <w:rFonts w:hint="eastAsia" w:ascii="宋体" w:hAnsi="宋体" w:cs="Times New Roman"/>
                <w:color w:val="auto"/>
                <w:sz w:val="21"/>
                <w:szCs w:val="21"/>
                <w:highlight w:val="none"/>
              </w:rPr>
              <w:t>1</w:t>
            </w:r>
          </w:p>
        </w:tc>
        <w:tc>
          <w:tcPr>
            <w:tcW w:w="1018" w:type="dxa"/>
            <w:noWrap w:val="0"/>
            <w:vAlign w:val="center"/>
          </w:tcPr>
          <w:p>
            <w:pPr>
              <w:spacing w:line="320" w:lineRule="exact"/>
              <w:jc w:val="center"/>
              <w:rPr>
                <w:rFonts w:ascii="宋体" w:hAnsi="宋体" w:cs="Times New Roman"/>
                <w:color w:val="auto"/>
                <w:sz w:val="21"/>
                <w:szCs w:val="21"/>
                <w:highlight w:val="none"/>
              </w:rPr>
            </w:pPr>
            <w:r>
              <w:rPr>
                <w:rFonts w:hint="eastAsia" w:ascii="Times New Roman" w:hAnsi="Times New Roman" w:cs="Times New Roman"/>
                <w:color w:val="auto"/>
                <w:highlight w:val="none"/>
              </w:rPr>
              <w:t>企业</w:t>
            </w:r>
            <w:r>
              <w:rPr>
                <w:rFonts w:hint="eastAsia" w:ascii="Times New Roman" w:hAnsi="Times New Roman" w:cs="Times New Roman"/>
                <w:color w:val="auto"/>
                <w:highlight w:val="none"/>
                <w:lang w:val="en-US" w:eastAsia="zh-CN"/>
              </w:rPr>
              <w:t>配送</w:t>
            </w:r>
            <w:r>
              <w:rPr>
                <w:rFonts w:hint="eastAsia" w:ascii="Times New Roman" w:hAnsi="Times New Roman" w:cs="Times New Roman"/>
                <w:color w:val="auto"/>
                <w:highlight w:val="none"/>
              </w:rPr>
              <w:t>能力</w:t>
            </w:r>
          </w:p>
        </w:tc>
        <w:tc>
          <w:tcPr>
            <w:tcW w:w="888" w:type="dxa"/>
            <w:noWrap w:val="0"/>
            <w:vAlign w:val="center"/>
          </w:tcPr>
          <w:p>
            <w:pPr>
              <w:spacing w:line="320" w:lineRule="exact"/>
              <w:rPr>
                <w:rFonts w:hint="eastAsia" w:ascii="宋体" w:hAnsi="宋体" w:cs="Times New Roman"/>
                <w:color w:val="auto"/>
                <w:sz w:val="21"/>
                <w:szCs w:val="21"/>
                <w:highlight w:val="none"/>
              </w:rPr>
            </w:pPr>
            <w:r>
              <w:rPr>
                <w:rFonts w:hint="eastAsia" w:ascii="宋体" w:hAnsi="宋体" w:cs="Times New Roman"/>
                <w:color w:val="auto"/>
                <w:sz w:val="21"/>
                <w:szCs w:val="21"/>
                <w:highlight w:val="none"/>
                <w:lang w:val="en-US" w:eastAsia="zh-CN"/>
              </w:rPr>
              <w:t>20</w:t>
            </w:r>
            <w:r>
              <w:rPr>
                <w:rFonts w:hint="eastAsia" w:ascii="宋体" w:hAnsi="宋体" w:cs="Times New Roman"/>
                <w:color w:val="auto"/>
                <w:sz w:val="21"/>
                <w:szCs w:val="21"/>
                <w:highlight w:val="none"/>
              </w:rPr>
              <w:t>分</w:t>
            </w:r>
          </w:p>
        </w:tc>
        <w:tc>
          <w:tcPr>
            <w:tcW w:w="451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根据投标人提供的业务优势介绍及公司情况介绍以及经营货物品种的全面性进行综合评分。</w:t>
            </w:r>
          </w:p>
          <w:p>
            <w:pPr>
              <w:snapToGrid w:val="0"/>
              <w:spacing w:line="320" w:lineRule="exact"/>
              <w:ind w:firstLine="291" w:firstLineChars="150"/>
              <w:rPr>
                <w:rFonts w:hint="eastAsia" w:ascii="宋体" w:hAnsi="宋体" w:eastAsia="宋体" w:cs="方正仿宋"/>
                <w:color w:val="auto"/>
                <w:sz w:val="21"/>
                <w:szCs w:val="21"/>
                <w:highlight w:val="none"/>
                <w:lang w:val="en-US" w:eastAsia="zh-CN"/>
              </w:rPr>
            </w:pPr>
            <w:r>
              <w:rPr>
                <w:rFonts w:hint="eastAsia" w:ascii="Times New Roman" w:hAnsi="Times New Roman" w:cs="Times New Roman"/>
                <w:color w:val="auto"/>
                <w:highlight w:val="none"/>
                <w:lang w:val="en-US" w:eastAsia="zh-CN"/>
              </w:rPr>
              <w:t>满分 20 分，</w:t>
            </w:r>
            <w:r>
              <w:rPr>
                <w:rFonts w:hint="eastAsia" w:ascii="宋体" w:hAnsi="宋体" w:cs="Times New Roman"/>
                <w:color w:val="auto"/>
                <w:sz w:val="21"/>
                <w:szCs w:val="21"/>
                <w:highlight w:val="none"/>
              </w:rPr>
              <w:t>优得</w:t>
            </w:r>
            <w:r>
              <w:rPr>
                <w:rFonts w:hint="eastAsia" w:ascii="宋体" w:hAnsi="宋体" w:cs="Times New Roman"/>
                <w:color w:val="auto"/>
                <w:sz w:val="21"/>
                <w:szCs w:val="21"/>
                <w:highlight w:val="none"/>
                <w:lang w:val="en-US" w:eastAsia="zh-CN"/>
              </w:rPr>
              <w:t>15-20</w:t>
            </w:r>
            <w:r>
              <w:rPr>
                <w:rFonts w:hint="eastAsia" w:ascii="宋体" w:hAnsi="宋体" w:cs="Times New Roman"/>
                <w:color w:val="auto"/>
                <w:sz w:val="21"/>
                <w:szCs w:val="21"/>
                <w:highlight w:val="none"/>
              </w:rPr>
              <w:t>分，良得</w:t>
            </w:r>
            <w:r>
              <w:rPr>
                <w:rFonts w:hint="eastAsia" w:ascii="宋体" w:hAnsi="宋体" w:cs="Times New Roman"/>
                <w:color w:val="auto"/>
                <w:sz w:val="21"/>
                <w:szCs w:val="21"/>
                <w:highlight w:val="none"/>
                <w:lang w:val="en-US" w:eastAsia="zh-CN"/>
              </w:rPr>
              <w:t>10-14</w:t>
            </w:r>
            <w:r>
              <w:rPr>
                <w:rFonts w:hint="eastAsia" w:ascii="宋体" w:hAnsi="宋体" w:cs="Times New Roman"/>
                <w:color w:val="auto"/>
                <w:sz w:val="21"/>
                <w:szCs w:val="21"/>
                <w:highlight w:val="none"/>
              </w:rPr>
              <w:t>分，一般得</w:t>
            </w:r>
            <w:r>
              <w:rPr>
                <w:rFonts w:hint="eastAsia" w:ascii="宋体" w:hAnsi="宋体" w:cs="Times New Roman"/>
                <w:color w:val="auto"/>
                <w:sz w:val="21"/>
                <w:szCs w:val="21"/>
                <w:highlight w:val="none"/>
                <w:lang w:val="en-US" w:eastAsia="zh-CN"/>
              </w:rPr>
              <w:t>5-9</w:t>
            </w:r>
            <w:r>
              <w:rPr>
                <w:rFonts w:hint="eastAsia" w:ascii="宋体" w:hAnsi="宋体" w:cs="Times New Roman"/>
                <w:color w:val="auto"/>
                <w:sz w:val="21"/>
                <w:szCs w:val="21"/>
                <w:highlight w:val="none"/>
              </w:rPr>
              <w:t>分,</w:t>
            </w:r>
            <w:r>
              <w:rPr>
                <w:rFonts w:ascii="宋体" w:hAnsi="宋体" w:cs="Times New Roman"/>
                <w:color w:val="auto"/>
                <w:sz w:val="21"/>
                <w:szCs w:val="21"/>
                <w:highlight w:val="none"/>
              </w:rPr>
              <w:t>差得</w:t>
            </w:r>
            <w:r>
              <w:rPr>
                <w:rFonts w:hint="eastAsia" w:ascii="宋体" w:hAnsi="宋体" w:cs="Times New Roman"/>
                <w:color w:val="auto"/>
                <w:sz w:val="21"/>
                <w:szCs w:val="21"/>
                <w:highlight w:val="none"/>
              </w:rPr>
              <w:t>0-</w:t>
            </w:r>
            <w:r>
              <w:rPr>
                <w:rFonts w:hint="eastAsia" w:ascii="宋体" w:hAnsi="宋体" w:cs="Times New Roman"/>
                <w:color w:val="auto"/>
                <w:sz w:val="21"/>
                <w:szCs w:val="21"/>
                <w:highlight w:val="none"/>
                <w:lang w:val="en-US" w:eastAsia="zh-CN"/>
              </w:rPr>
              <w:t>4</w:t>
            </w:r>
            <w:r>
              <w:rPr>
                <w:rFonts w:hint="eastAsia" w:ascii="宋体" w:hAnsi="宋体" w:cs="Times New Roman"/>
                <w:color w:val="auto"/>
                <w:sz w:val="21"/>
                <w:szCs w:val="21"/>
                <w:highlight w:val="none"/>
              </w:rPr>
              <w:t>分</w:t>
            </w:r>
            <w:r>
              <w:rPr>
                <w:rFonts w:hint="eastAsia" w:ascii="宋体" w:hAnsi="宋体" w:cs="Times New Roman"/>
                <w:color w:val="auto"/>
                <w:sz w:val="21"/>
                <w:szCs w:val="21"/>
                <w:highlight w:val="none"/>
                <w:lang w:eastAsia="zh-CN"/>
              </w:rPr>
              <w:t>。</w:t>
            </w:r>
          </w:p>
        </w:tc>
        <w:tc>
          <w:tcPr>
            <w:tcW w:w="2680" w:type="dxa"/>
            <w:noWrap w:val="0"/>
            <w:vAlign w:val="center"/>
          </w:tcPr>
          <w:p>
            <w:pPr>
              <w:rPr>
                <w:rFonts w:hint="default" w:ascii="宋体" w:hAnsi="宋体" w:eastAsia="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结合现场介绍情况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809" w:type="dxa"/>
            <w:vMerge w:val="restart"/>
            <w:noWrap w:val="0"/>
            <w:vAlign w:val="center"/>
          </w:tcPr>
          <w:p>
            <w:pPr>
              <w:spacing w:line="320" w:lineRule="exact"/>
              <w:rPr>
                <w:rFonts w:ascii="宋体" w:hAnsi="宋体" w:cs="Times New Roman"/>
                <w:color w:val="auto"/>
                <w:sz w:val="21"/>
                <w:szCs w:val="21"/>
                <w:highlight w:val="none"/>
              </w:rPr>
            </w:pPr>
            <w:r>
              <w:rPr>
                <w:rFonts w:hint="eastAsia" w:ascii="宋体" w:hAnsi="宋体" w:cs="Times New Roman"/>
                <w:color w:val="auto"/>
                <w:sz w:val="21"/>
                <w:szCs w:val="21"/>
                <w:highlight w:val="none"/>
              </w:rPr>
              <w:t>2</w:t>
            </w:r>
          </w:p>
        </w:tc>
        <w:tc>
          <w:tcPr>
            <w:tcW w:w="1018" w:type="dxa"/>
            <w:vMerge w:val="restart"/>
            <w:noWrap w:val="0"/>
            <w:vAlign w:val="center"/>
          </w:tcPr>
          <w:p>
            <w:pPr>
              <w:spacing w:line="320" w:lineRule="exact"/>
              <w:jc w:val="center"/>
              <w:rPr>
                <w:rFonts w:hint="eastAsia" w:ascii="宋体" w:hAnsi="宋体" w:cs="Times New Roman"/>
                <w:color w:val="auto"/>
                <w:sz w:val="21"/>
                <w:szCs w:val="21"/>
                <w:highlight w:val="none"/>
              </w:rPr>
            </w:pPr>
            <w:r>
              <w:rPr>
                <w:rFonts w:hint="eastAsia" w:ascii="宋体" w:hAnsi="宋体" w:cs="Times New Roman"/>
                <w:color w:val="auto"/>
                <w:sz w:val="21"/>
                <w:szCs w:val="21"/>
                <w:highlight w:val="none"/>
              </w:rPr>
              <w:t>商务</w:t>
            </w:r>
          </w:p>
          <w:p>
            <w:pPr>
              <w:spacing w:line="320" w:lineRule="exact"/>
              <w:jc w:val="center"/>
              <w:rPr>
                <w:rFonts w:ascii="宋体" w:hAnsi="宋体" w:cs="Times New Roman"/>
                <w:color w:val="auto"/>
                <w:sz w:val="21"/>
                <w:szCs w:val="21"/>
                <w:highlight w:val="none"/>
              </w:rPr>
            </w:pPr>
            <w:r>
              <w:rPr>
                <w:rFonts w:hint="eastAsia" w:ascii="宋体" w:hAnsi="宋体" w:cs="Times New Roman"/>
                <w:color w:val="auto"/>
                <w:sz w:val="21"/>
                <w:szCs w:val="21"/>
                <w:highlight w:val="none"/>
              </w:rPr>
              <w:t>部分</w:t>
            </w:r>
          </w:p>
          <w:p>
            <w:pPr>
              <w:spacing w:line="320" w:lineRule="exact"/>
              <w:jc w:val="center"/>
              <w:rPr>
                <w:rFonts w:ascii="宋体" w:hAnsi="宋体" w:cs="Times New Roman"/>
                <w:color w:val="auto"/>
                <w:sz w:val="21"/>
                <w:szCs w:val="21"/>
                <w:highlight w:val="none"/>
              </w:rPr>
            </w:pPr>
            <w:r>
              <w:rPr>
                <w:rFonts w:hint="eastAsia" w:ascii="宋体" w:hAnsi="宋体" w:cs="Times New Roman"/>
                <w:color w:val="auto"/>
                <w:sz w:val="21"/>
                <w:szCs w:val="21"/>
                <w:highlight w:val="none"/>
                <w:lang w:val="en-US" w:eastAsia="zh-CN"/>
              </w:rPr>
              <w:t>40</w:t>
            </w:r>
            <w:r>
              <w:rPr>
                <w:rFonts w:ascii="宋体" w:hAnsi="宋体" w:cs="Times New Roman"/>
                <w:color w:val="auto"/>
                <w:sz w:val="21"/>
                <w:szCs w:val="21"/>
                <w:highlight w:val="none"/>
              </w:rPr>
              <w:t>%)</w:t>
            </w:r>
          </w:p>
        </w:tc>
        <w:tc>
          <w:tcPr>
            <w:tcW w:w="888" w:type="dxa"/>
            <w:noWrap w:val="0"/>
            <w:vAlign w:val="center"/>
          </w:tcPr>
          <w:p>
            <w:pPr>
              <w:rPr>
                <w:rFonts w:ascii="宋体" w:hAnsi="宋体" w:cs="Times New Roman"/>
                <w:color w:val="auto"/>
                <w:sz w:val="21"/>
                <w:szCs w:val="21"/>
                <w:highlight w:val="none"/>
              </w:rPr>
            </w:pPr>
            <w:r>
              <w:rPr>
                <w:rFonts w:hint="eastAsia" w:ascii="宋体" w:hAnsi="宋体" w:cs="Times New Roman"/>
                <w:color w:val="auto"/>
                <w:sz w:val="21"/>
                <w:szCs w:val="21"/>
                <w:highlight w:val="none"/>
              </w:rPr>
              <w:t>人员配置（</w:t>
            </w:r>
            <w:r>
              <w:rPr>
                <w:rFonts w:hint="eastAsia" w:ascii="宋体" w:hAnsi="宋体" w:cs="Times New Roman"/>
                <w:color w:val="auto"/>
                <w:sz w:val="21"/>
                <w:szCs w:val="21"/>
                <w:highlight w:val="none"/>
                <w:lang w:val="en-US" w:eastAsia="zh-CN"/>
              </w:rPr>
              <w:t>20</w:t>
            </w:r>
            <w:r>
              <w:rPr>
                <w:rFonts w:hint="eastAsia" w:ascii="宋体" w:hAnsi="宋体" w:cs="Times New Roman"/>
                <w:color w:val="auto"/>
                <w:sz w:val="21"/>
                <w:szCs w:val="21"/>
                <w:highlight w:val="none"/>
              </w:rPr>
              <w:t>分）</w:t>
            </w:r>
          </w:p>
        </w:tc>
        <w:tc>
          <w:tcPr>
            <w:tcW w:w="4513" w:type="dxa"/>
            <w:noWrap w:val="0"/>
            <w:vAlign w:val="center"/>
          </w:tcPr>
          <w:p>
            <w:pPr>
              <w:numPr>
                <w:ilvl w:val="0"/>
                <w:numId w:val="3"/>
              </w:numPr>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eastAsia="zh-CN"/>
              </w:rPr>
              <w:t>投标人</w:t>
            </w:r>
            <w:r>
              <w:rPr>
                <w:rFonts w:hint="eastAsia" w:ascii="宋体" w:hAnsi="宋体" w:cs="Times New Roman"/>
                <w:color w:val="auto"/>
                <w:sz w:val="21"/>
                <w:szCs w:val="21"/>
                <w:highlight w:val="none"/>
              </w:rPr>
              <w:t>单位人员</w:t>
            </w:r>
            <w:r>
              <w:rPr>
                <w:rFonts w:ascii="宋体" w:hAnsi="宋体" w:cs="Times New Roman"/>
                <w:color w:val="auto"/>
                <w:sz w:val="21"/>
                <w:szCs w:val="21"/>
                <w:highlight w:val="none"/>
              </w:rPr>
              <w:t>具有</w:t>
            </w:r>
            <w:r>
              <w:rPr>
                <w:rFonts w:hint="eastAsia" w:ascii="宋体" w:hAnsi="宋体" w:cs="Times New Roman"/>
                <w:color w:val="auto"/>
                <w:sz w:val="21"/>
                <w:szCs w:val="21"/>
                <w:highlight w:val="none"/>
              </w:rPr>
              <w:t>具有营养学、医学、护理学</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药学</w:t>
            </w:r>
            <w:r>
              <w:rPr>
                <w:rFonts w:hint="eastAsia" w:ascii="宋体" w:hAnsi="宋体" w:cs="Times New Roman"/>
                <w:color w:val="auto"/>
                <w:sz w:val="21"/>
                <w:szCs w:val="21"/>
                <w:highlight w:val="none"/>
              </w:rPr>
              <w:t>等相关知识背景的中专以上学历的工作人员</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每提供1人，得3分，本项满分为15分；</w:t>
            </w:r>
          </w:p>
          <w:p>
            <w:pPr>
              <w:numPr>
                <w:ilvl w:val="0"/>
                <w:numId w:val="3"/>
              </w:numPr>
              <w:rPr>
                <w:rFonts w:ascii="宋体" w:hAnsi="宋体" w:cs="Times New Roman"/>
                <w:color w:val="auto"/>
                <w:sz w:val="21"/>
                <w:szCs w:val="21"/>
                <w:highlight w:val="none"/>
              </w:rPr>
            </w:pPr>
            <w:r>
              <w:rPr>
                <w:rFonts w:hint="eastAsia" w:ascii="宋体" w:hAnsi="宋体" w:cs="Times New Roman"/>
                <w:color w:val="auto"/>
                <w:sz w:val="21"/>
                <w:szCs w:val="21"/>
                <w:highlight w:val="none"/>
                <w:lang w:val="en-US" w:eastAsia="zh-CN"/>
              </w:rPr>
              <w:t>投标人提供上述人员中具有副高职称及以上的，得5分，没有不得分；</w:t>
            </w:r>
            <w:r>
              <w:rPr>
                <w:rFonts w:hint="eastAsia" w:ascii="宋体" w:hAnsi="宋体" w:cs="Times New Roman"/>
                <w:color w:val="auto"/>
                <w:sz w:val="21"/>
                <w:szCs w:val="21"/>
                <w:highlight w:val="none"/>
              </w:rPr>
              <w:t xml:space="preserve">             </w:t>
            </w:r>
          </w:p>
        </w:tc>
        <w:tc>
          <w:tcPr>
            <w:tcW w:w="2680" w:type="dxa"/>
            <w:noWrap w:val="0"/>
            <w:vAlign w:val="center"/>
          </w:tcPr>
          <w:p>
            <w:pPr>
              <w:rPr>
                <w:rFonts w:ascii="宋体" w:hAnsi="宋体" w:cs="Times New Roman"/>
                <w:color w:val="auto"/>
                <w:sz w:val="21"/>
                <w:szCs w:val="21"/>
                <w:highlight w:val="none"/>
              </w:rPr>
            </w:pPr>
            <w:r>
              <w:rPr>
                <w:rFonts w:hint="eastAsia" w:ascii="宋体" w:hAnsi="宋体" w:cs="Times New Roman"/>
                <w:color w:val="auto"/>
                <w:sz w:val="21"/>
                <w:szCs w:val="21"/>
                <w:highlight w:val="none"/>
              </w:rPr>
              <w:t>提供</w:t>
            </w:r>
            <w:r>
              <w:rPr>
                <w:rFonts w:hint="eastAsia" w:ascii="宋体" w:hAnsi="宋体" w:cs="Times New Roman"/>
                <w:color w:val="auto"/>
                <w:sz w:val="21"/>
                <w:szCs w:val="21"/>
                <w:highlight w:val="none"/>
                <w:lang w:val="en-US" w:eastAsia="zh-CN"/>
              </w:rPr>
              <w:t>相关证明文件</w:t>
            </w:r>
            <w:r>
              <w:rPr>
                <w:rFonts w:ascii="宋体" w:hAnsi="宋体" w:cs="Times New Roman"/>
                <w:color w:val="auto"/>
                <w:sz w:val="21"/>
                <w:szCs w:val="21"/>
                <w:highlight w:val="none"/>
              </w:rPr>
              <w:t>复印件</w:t>
            </w:r>
            <w:r>
              <w:rPr>
                <w:rFonts w:hint="eastAsia" w:ascii="宋体" w:hAnsi="宋体" w:cs="Times New Roman"/>
                <w:color w:val="auto"/>
                <w:sz w:val="21"/>
                <w:szCs w:val="21"/>
                <w:highlight w:val="none"/>
              </w:rPr>
              <w:t>并</w:t>
            </w:r>
            <w:r>
              <w:rPr>
                <w:rFonts w:ascii="宋体" w:hAnsi="宋体" w:cs="Times New Roman"/>
                <w:color w:val="auto"/>
                <w:sz w:val="21"/>
                <w:szCs w:val="21"/>
                <w:highlight w:val="none"/>
              </w:rPr>
              <w:t>加盖</w:t>
            </w:r>
            <w:r>
              <w:rPr>
                <w:rFonts w:hint="eastAsia" w:ascii="宋体" w:hAnsi="宋体" w:cs="Times New Roman"/>
                <w:color w:val="auto"/>
                <w:sz w:val="21"/>
                <w:szCs w:val="21"/>
                <w:highlight w:val="none"/>
                <w:lang w:eastAsia="zh-CN"/>
              </w:rPr>
              <w:t>投标人</w:t>
            </w:r>
            <w:r>
              <w:rPr>
                <w:rFonts w:ascii="宋体" w:hAnsi="宋体" w:cs="Times New Roman"/>
                <w:color w:val="auto"/>
                <w:sz w:val="21"/>
                <w:szCs w:val="21"/>
                <w:highlight w:val="none"/>
              </w:rPr>
              <w:t>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809" w:type="dxa"/>
            <w:vMerge w:val="continue"/>
            <w:noWrap w:val="0"/>
            <w:vAlign w:val="center"/>
          </w:tcPr>
          <w:p>
            <w:pPr>
              <w:spacing w:line="320" w:lineRule="exact"/>
              <w:rPr>
                <w:rFonts w:hint="eastAsia" w:ascii="宋体" w:hAnsi="宋体" w:cs="Times New Roman"/>
                <w:color w:val="auto"/>
                <w:sz w:val="21"/>
                <w:szCs w:val="21"/>
              </w:rPr>
            </w:pPr>
          </w:p>
        </w:tc>
        <w:tc>
          <w:tcPr>
            <w:tcW w:w="1018" w:type="dxa"/>
            <w:vMerge w:val="continue"/>
            <w:noWrap w:val="0"/>
            <w:vAlign w:val="center"/>
          </w:tcPr>
          <w:p>
            <w:pPr>
              <w:spacing w:line="320" w:lineRule="exact"/>
              <w:jc w:val="center"/>
              <w:rPr>
                <w:rFonts w:hint="eastAsia" w:ascii="宋体" w:hAnsi="宋体" w:cs="Times New Roman"/>
                <w:color w:val="auto"/>
                <w:sz w:val="21"/>
                <w:szCs w:val="21"/>
              </w:rPr>
            </w:pPr>
          </w:p>
        </w:tc>
        <w:tc>
          <w:tcPr>
            <w:tcW w:w="888" w:type="dxa"/>
            <w:noWrap w:val="0"/>
            <w:vAlign w:val="center"/>
          </w:tcPr>
          <w:p>
            <w:pPr>
              <w:rPr>
                <w:rFonts w:hint="eastAsia" w:ascii="宋体" w:hAnsi="宋体" w:cs="Times New Roman"/>
                <w:color w:val="auto"/>
                <w:sz w:val="21"/>
                <w:szCs w:val="21"/>
              </w:rPr>
            </w:pPr>
            <w:r>
              <w:rPr>
                <w:rFonts w:hint="eastAsia" w:ascii="宋体" w:hAnsi="宋体" w:cs="Times New Roman"/>
                <w:color w:val="auto"/>
                <w:sz w:val="21"/>
                <w:szCs w:val="21"/>
                <w:lang w:val="en-US" w:eastAsia="zh-CN"/>
              </w:rPr>
              <w:t>设施设备</w:t>
            </w:r>
            <w:r>
              <w:rPr>
                <w:rFonts w:hint="eastAsia" w:ascii="宋体" w:hAnsi="宋体" w:cs="Times New Roman"/>
                <w:color w:val="auto"/>
                <w:sz w:val="21"/>
                <w:szCs w:val="21"/>
              </w:rPr>
              <w:t>（</w:t>
            </w:r>
            <w:r>
              <w:rPr>
                <w:rFonts w:hint="eastAsia" w:ascii="宋体" w:hAnsi="宋体" w:cs="Times New Roman"/>
                <w:color w:val="auto"/>
                <w:sz w:val="21"/>
                <w:szCs w:val="21"/>
                <w:lang w:val="en-US" w:eastAsia="zh-CN"/>
              </w:rPr>
              <w:t>10</w:t>
            </w:r>
            <w:r>
              <w:rPr>
                <w:rFonts w:hint="eastAsia" w:ascii="宋体" w:hAnsi="宋体" w:cs="Times New Roman"/>
                <w:color w:val="auto"/>
                <w:sz w:val="21"/>
                <w:szCs w:val="21"/>
              </w:rPr>
              <w:t>分）</w:t>
            </w:r>
          </w:p>
        </w:tc>
        <w:tc>
          <w:tcPr>
            <w:tcW w:w="4513" w:type="dxa"/>
            <w:noWrap w:val="0"/>
            <w:vAlign w:val="center"/>
          </w:tcPr>
          <w:p>
            <w:pPr>
              <w:numPr>
                <w:ilvl w:val="0"/>
                <w:numId w:val="4"/>
              </w:numPr>
              <w:rPr>
                <w:rFonts w:hint="eastAsia" w:ascii="宋体" w:hAnsi="宋体" w:cs="Times New Roman"/>
                <w:color w:val="auto"/>
                <w:sz w:val="21"/>
                <w:szCs w:val="21"/>
                <w:highlight w:val="none"/>
              </w:rPr>
            </w:pPr>
            <w:r>
              <w:rPr>
                <w:rFonts w:hint="eastAsia" w:ascii="宋体" w:hAnsi="宋体" w:cs="Times New Roman"/>
                <w:color w:val="auto"/>
                <w:sz w:val="21"/>
                <w:szCs w:val="21"/>
                <w:highlight w:val="none"/>
                <w:lang w:val="en-US" w:eastAsia="zh-CN"/>
              </w:rPr>
              <w:t>提供超净工作台、消毒柜、冰箱、净水器、搅拌器相关营养配置设备，保证能够正常开展工作。设备清单需在投标文件中体现</w:t>
            </w:r>
            <w:r>
              <w:rPr>
                <w:rFonts w:hint="eastAsia" w:ascii="宋体" w:hAnsi="宋体" w:cs="Times New Roman"/>
                <w:color w:val="auto"/>
                <w:sz w:val="21"/>
                <w:szCs w:val="21"/>
                <w:highlight w:val="none"/>
              </w:rPr>
              <w:t>。每提供以上</w:t>
            </w:r>
            <w:r>
              <w:rPr>
                <w:rFonts w:hint="eastAsia" w:ascii="宋体" w:hAnsi="宋体" w:cs="Times New Roman"/>
                <w:color w:val="auto"/>
                <w:sz w:val="21"/>
                <w:szCs w:val="21"/>
                <w:highlight w:val="none"/>
                <w:lang w:val="en-US" w:eastAsia="zh-CN"/>
              </w:rPr>
              <w:t>一个</w:t>
            </w:r>
            <w:r>
              <w:rPr>
                <w:rFonts w:hint="eastAsia" w:ascii="宋体" w:hAnsi="宋体" w:cs="Times New Roman"/>
                <w:color w:val="auto"/>
                <w:sz w:val="21"/>
                <w:szCs w:val="21"/>
                <w:highlight w:val="none"/>
              </w:rPr>
              <w:t>得</w:t>
            </w:r>
            <w:r>
              <w:rPr>
                <w:rFonts w:hint="eastAsia" w:ascii="宋体" w:hAnsi="宋体" w:cs="Times New Roman"/>
                <w:color w:val="auto"/>
                <w:sz w:val="21"/>
                <w:szCs w:val="21"/>
                <w:highlight w:val="none"/>
                <w:lang w:val="en-US" w:eastAsia="zh-CN"/>
              </w:rPr>
              <w:t>1</w:t>
            </w:r>
            <w:r>
              <w:rPr>
                <w:rFonts w:hint="eastAsia" w:ascii="宋体" w:hAnsi="宋体" w:cs="Times New Roman"/>
                <w:color w:val="auto"/>
                <w:sz w:val="21"/>
                <w:szCs w:val="21"/>
                <w:highlight w:val="none"/>
              </w:rPr>
              <w:t>分，此项最多得</w:t>
            </w:r>
            <w:r>
              <w:rPr>
                <w:rFonts w:hint="eastAsia" w:ascii="宋体" w:hAnsi="宋体" w:cs="Times New Roman"/>
                <w:color w:val="auto"/>
                <w:sz w:val="21"/>
                <w:szCs w:val="21"/>
                <w:highlight w:val="none"/>
                <w:lang w:val="en-US" w:eastAsia="zh-CN"/>
              </w:rPr>
              <w:t>5</w:t>
            </w:r>
            <w:r>
              <w:rPr>
                <w:rFonts w:hint="eastAsia" w:ascii="宋体" w:hAnsi="宋体" w:cs="Times New Roman"/>
                <w:color w:val="auto"/>
                <w:sz w:val="21"/>
                <w:szCs w:val="21"/>
                <w:highlight w:val="none"/>
              </w:rPr>
              <w:t>分；</w:t>
            </w:r>
          </w:p>
          <w:p>
            <w:pPr>
              <w:numPr>
                <w:ilvl w:val="0"/>
                <w:numId w:val="4"/>
              </w:numPr>
              <w:rPr>
                <w:rFonts w:hint="eastAsia" w:ascii="宋体" w:hAnsi="宋体" w:cs="Times New Roman"/>
                <w:color w:val="auto"/>
                <w:sz w:val="21"/>
                <w:szCs w:val="21"/>
              </w:rPr>
            </w:pPr>
            <w:r>
              <w:rPr>
                <w:rFonts w:hint="eastAsia" w:ascii="宋体" w:hAnsi="宋体" w:cs="Times New Roman"/>
                <w:color w:val="auto"/>
                <w:sz w:val="21"/>
                <w:szCs w:val="21"/>
                <w:highlight w:val="none"/>
              </w:rPr>
              <w:t>每提供</w:t>
            </w:r>
            <w:r>
              <w:rPr>
                <w:rFonts w:hint="eastAsia" w:ascii="宋体" w:hAnsi="宋体" w:cs="Times New Roman"/>
                <w:color w:val="auto"/>
                <w:sz w:val="21"/>
                <w:szCs w:val="21"/>
                <w:highlight w:val="none"/>
                <w:lang w:val="en-US" w:eastAsia="zh-CN"/>
              </w:rPr>
              <w:t>上述设备设施以外的，与本项目相关的</w:t>
            </w:r>
            <w:r>
              <w:rPr>
                <w:rFonts w:hint="eastAsia" w:ascii="宋体" w:hAnsi="宋体" w:cs="Times New Roman"/>
                <w:color w:val="auto"/>
                <w:sz w:val="21"/>
                <w:szCs w:val="21"/>
                <w:highlight w:val="none"/>
              </w:rPr>
              <w:t>一个</w:t>
            </w:r>
            <w:r>
              <w:rPr>
                <w:rFonts w:hint="eastAsia" w:ascii="宋体" w:hAnsi="宋体" w:cs="Times New Roman"/>
                <w:color w:val="auto"/>
                <w:sz w:val="21"/>
                <w:szCs w:val="21"/>
                <w:highlight w:val="none"/>
                <w:lang w:val="en-US" w:eastAsia="zh-CN"/>
              </w:rPr>
              <w:t>设备设施</w:t>
            </w:r>
            <w:r>
              <w:rPr>
                <w:rFonts w:hint="eastAsia" w:ascii="宋体" w:hAnsi="宋体" w:cs="Times New Roman"/>
                <w:color w:val="auto"/>
                <w:sz w:val="21"/>
                <w:szCs w:val="21"/>
                <w:highlight w:val="none"/>
              </w:rPr>
              <w:t>得1分，此项最多得</w:t>
            </w:r>
            <w:r>
              <w:rPr>
                <w:rFonts w:hint="eastAsia" w:ascii="宋体" w:hAnsi="宋体" w:cs="Times New Roman"/>
                <w:color w:val="auto"/>
                <w:sz w:val="21"/>
                <w:szCs w:val="21"/>
                <w:highlight w:val="none"/>
                <w:lang w:val="en-US" w:eastAsia="zh-CN"/>
              </w:rPr>
              <w:t>5</w:t>
            </w:r>
            <w:r>
              <w:rPr>
                <w:rFonts w:hint="eastAsia" w:ascii="宋体" w:hAnsi="宋体" w:cs="Times New Roman"/>
                <w:color w:val="auto"/>
                <w:sz w:val="21"/>
                <w:szCs w:val="21"/>
                <w:highlight w:val="none"/>
              </w:rPr>
              <w:t>分；</w:t>
            </w:r>
          </w:p>
        </w:tc>
        <w:tc>
          <w:tcPr>
            <w:tcW w:w="2680" w:type="dxa"/>
            <w:noWrap w:val="0"/>
            <w:vAlign w:val="center"/>
          </w:tcPr>
          <w:p>
            <w:pPr>
              <w:rPr>
                <w:rFonts w:hint="eastAsia" w:ascii="宋体" w:hAnsi="宋体" w:eastAsia="宋体" w:cs="Times New Roman"/>
                <w:color w:val="auto"/>
                <w:sz w:val="21"/>
                <w:szCs w:val="21"/>
                <w:lang w:eastAsia="zh-CN"/>
              </w:rPr>
            </w:pPr>
            <w:r>
              <w:rPr>
                <w:rFonts w:hint="eastAsia" w:ascii="宋体" w:hAnsi="宋体" w:cs="Times New Roman"/>
                <w:color w:val="auto"/>
                <w:sz w:val="21"/>
                <w:szCs w:val="21"/>
              </w:rPr>
              <w:t>提供</w:t>
            </w:r>
            <w:r>
              <w:rPr>
                <w:rFonts w:hint="eastAsia" w:ascii="宋体" w:hAnsi="宋体" w:cs="Times New Roman"/>
                <w:color w:val="auto"/>
                <w:sz w:val="21"/>
                <w:szCs w:val="21"/>
                <w:lang w:val="en-US" w:eastAsia="zh-CN"/>
              </w:rPr>
              <w:t>设备</w:t>
            </w:r>
            <w:r>
              <w:rPr>
                <w:rFonts w:hint="eastAsia" w:ascii="宋体" w:hAnsi="宋体" w:cs="Times New Roman"/>
                <w:color w:val="auto"/>
                <w:sz w:val="21"/>
                <w:szCs w:val="21"/>
              </w:rPr>
              <w:t>购买</w:t>
            </w:r>
            <w:r>
              <w:rPr>
                <w:rFonts w:hint="eastAsia" w:ascii="宋体" w:hAnsi="宋体" w:cs="Times New Roman"/>
                <w:color w:val="auto"/>
                <w:sz w:val="21"/>
                <w:szCs w:val="21"/>
                <w:lang w:val="en-US" w:eastAsia="zh-CN"/>
              </w:rPr>
              <w:t>的承诺函</w:t>
            </w:r>
            <w:r>
              <w:rPr>
                <w:rFonts w:hint="eastAsia" w:ascii="宋体" w:hAnsi="宋体" w:cs="Times New Roman"/>
                <w:color w:val="auto"/>
                <w:sz w:val="21"/>
                <w:szCs w:val="21"/>
              </w:rPr>
              <w:t>并加盖</w:t>
            </w:r>
            <w:r>
              <w:rPr>
                <w:rFonts w:hint="eastAsia" w:ascii="宋体" w:hAnsi="宋体" w:cs="Times New Roman"/>
                <w:color w:val="auto"/>
                <w:sz w:val="21"/>
                <w:szCs w:val="21"/>
                <w:lang w:eastAsia="zh-CN"/>
              </w:rPr>
              <w:t>投标人</w:t>
            </w:r>
            <w:r>
              <w:rPr>
                <w:rFonts w:hint="eastAsia" w:ascii="宋体" w:hAnsi="宋体" w:cs="Times New Roman"/>
                <w:color w:val="auto"/>
                <w:sz w:val="21"/>
                <w:szCs w:val="21"/>
              </w:rPr>
              <w:t>鲜章</w:t>
            </w:r>
            <w:r>
              <w:rPr>
                <w:rFonts w:hint="eastAsia" w:ascii="宋体" w:hAnsi="宋体" w:cs="Times New Roman"/>
                <w:color w:val="auto"/>
                <w:sz w:val="21"/>
                <w:szCs w:val="21"/>
                <w:lang w:eastAsia="zh-CN"/>
              </w:rPr>
              <w:t>（</w:t>
            </w:r>
            <w:r>
              <w:rPr>
                <w:rFonts w:hint="eastAsia" w:ascii="宋体" w:hAnsi="宋体" w:cs="Times New Roman"/>
                <w:color w:val="auto"/>
                <w:sz w:val="21"/>
                <w:szCs w:val="21"/>
                <w:lang w:val="en-US" w:eastAsia="zh-CN"/>
              </w:rPr>
              <w:t>写明具体品牌、规格、型号、数量等</w:t>
            </w:r>
            <w:r>
              <w:rPr>
                <w:rFonts w:hint="eastAsia" w:ascii="宋体" w:hAnsi="宋体"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9" w:type="dxa"/>
            <w:vMerge w:val="continue"/>
            <w:noWrap w:val="0"/>
            <w:vAlign w:val="center"/>
          </w:tcPr>
          <w:p>
            <w:pPr>
              <w:spacing w:line="320" w:lineRule="exact"/>
              <w:rPr>
                <w:rFonts w:hint="eastAsia" w:ascii="宋体" w:hAnsi="宋体" w:cs="Times New Roman"/>
                <w:color w:val="auto"/>
                <w:sz w:val="21"/>
                <w:szCs w:val="21"/>
              </w:rPr>
            </w:pPr>
          </w:p>
        </w:tc>
        <w:tc>
          <w:tcPr>
            <w:tcW w:w="1018" w:type="dxa"/>
            <w:vMerge w:val="continue"/>
            <w:noWrap w:val="0"/>
            <w:vAlign w:val="center"/>
          </w:tcPr>
          <w:p>
            <w:pPr>
              <w:spacing w:line="320" w:lineRule="exact"/>
              <w:jc w:val="center"/>
              <w:rPr>
                <w:rFonts w:hint="eastAsia" w:ascii="宋体" w:hAnsi="宋体" w:cs="Times New Roman"/>
                <w:color w:val="auto"/>
                <w:sz w:val="21"/>
                <w:szCs w:val="21"/>
              </w:rPr>
            </w:pPr>
          </w:p>
        </w:tc>
        <w:tc>
          <w:tcPr>
            <w:tcW w:w="888" w:type="dxa"/>
            <w:noWrap w:val="0"/>
            <w:vAlign w:val="center"/>
          </w:tcPr>
          <w:p>
            <w:pPr>
              <w:rPr>
                <w:rFonts w:hint="eastAsia" w:ascii="宋体" w:hAnsi="宋体" w:cs="Times New Roman"/>
                <w:color w:val="auto"/>
                <w:sz w:val="21"/>
                <w:szCs w:val="21"/>
                <w:highlight w:val="red"/>
                <w:lang w:val="en-US" w:eastAsia="zh-CN"/>
              </w:rPr>
            </w:pPr>
            <w:r>
              <w:rPr>
                <w:rFonts w:hint="eastAsia" w:ascii="Times New Roman" w:hAnsi="Times New Roman" w:cs="Times New Roman"/>
                <w:color w:val="auto"/>
                <w:highlight w:val="none"/>
                <w:lang w:val="en-US" w:eastAsia="zh-CN"/>
              </w:rPr>
              <w:t>配送保障（10分）</w:t>
            </w:r>
          </w:p>
        </w:tc>
        <w:tc>
          <w:tcPr>
            <w:tcW w:w="451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cs="Times New Roman"/>
                <w:color w:val="auto"/>
              </w:rPr>
            </w:pPr>
            <w:r>
              <w:rPr>
                <w:rFonts w:ascii="Times New Roman" w:hAnsi="Times New Roman" w:cs="Times New Roman"/>
                <w:color w:val="auto"/>
              </w:rPr>
              <w:t>对比投标人经验收合格（提供证明验收合格的文件），且在营的（不含在建、筹建），</w:t>
            </w:r>
            <w:r>
              <w:rPr>
                <w:rFonts w:ascii="Times New Roman" w:hAnsi="Times New Roman" w:cs="Times New Roman"/>
                <w:color w:val="auto"/>
                <w:highlight w:val="none"/>
              </w:rPr>
              <w:t>在</w:t>
            </w:r>
            <w:r>
              <w:rPr>
                <w:rFonts w:hint="eastAsia" w:ascii="Times New Roman" w:hAnsi="Times New Roman" w:cs="Times New Roman"/>
                <w:color w:val="auto"/>
                <w:highlight w:val="none"/>
                <w:lang w:val="en-US" w:eastAsia="zh-CN"/>
              </w:rPr>
              <w:t>重庆市</w:t>
            </w:r>
            <w:r>
              <w:rPr>
                <w:rFonts w:ascii="Times New Roman" w:hAnsi="Times New Roman" w:cs="Times New Roman"/>
                <w:color w:val="auto"/>
                <w:highlight w:val="none"/>
              </w:rPr>
              <w:t>内的仓库面积</w:t>
            </w:r>
            <w:r>
              <w:rPr>
                <w:rFonts w:ascii="Times New Roman" w:hAnsi="Times New Roman" w:cs="Times New Roman"/>
                <w:color w:val="auto"/>
              </w:rPr>
              <w:t>进行评分：</w:t>
            </w:r>
          </w:p>
          <w:p>
            <w:pPr>
              <w:keepNext w:val="0"/>
              <w:keepLines w:val="0"/>
              <w:pageBreakBefore w:val="0"/>
              <w:widowControl w:val="0"/>
              <w:numPr>
                <w:ilvl w:val="0"/>
                <w:numId w:val="5"/>
              </w:numPr>
              <w:kinsoku/>
              <w:wordWrap/>
              <w:overflowPunct/>
              <w:topLinePunct w:val="0"/>
              <w:autoSpaceDE/>
              <w:autoSpaceDN/>
              <w:bidi w:val="0"/>
              <w:adjustRightInd/>
              <w:snapToGrid/>
              <w:spacing w:line="340" w:lineRule="exact"/>
              <w:textAlignment w:val="auto"/>
              <w:rPr>
                <w:rFonts w:ascii="Times New Roman" w:hAnsi="Times New Roman" w:cs="Times New Roman"/>
                <w:color w:val="auto"/>
              </w:rPr>
            </w:pPr>
            <w:r>
              <w:rPr>
                <w:rFonts w:hint="eastAsia" w:ascii="Times New Roman" w:hAnsi="Times New Roman" w:cs="Times New Roman"/>
                <w:color w:val="auto"/>
                <w:lang w:val="en-US" w:eastAsia="zh-CN"/>
              </w:rPr>
              <w:t>仓储面积：仓储面积</w:t>
            </w:r>
            <w:r>
              <w:rPr>
                <w:rFonts w:hint="eastAsia" w:cs="Times New Roman"/>
                <w:color w:val="auto"/>
                <w:highlight w:val="none"/>
                <w:lang w:val="en-US" w:eastAsia="zh-CN"/>
              </w:rPr>
              <w:t>100</w:t>
            </w:r>
            <w:r>
              <w:rPr>
                <w:rFonts w:ascii="Times New Roman" w:hAnsi="Times New Roman" w:cs="Times New Roman"/>
                <w:color w:val="auto"/>
                <w:highlight w:val="none"/>
              </w:rPr>
              <w:t>平方米</w:t>
            </w:r>
            <w:r>
              <w:rPr>
                <w:rFonts w:ascii="Times New Roman" w:hAnsi="Times New Roman" w:cs="Times New Roman"/>
                <w:color w:val="auto"/>
              </w:rPr>
              <w:t xml:space="preserve">≤仓库面积，得 </w:t>
            </w:r>
            <w:r>
              <w:rPr>
                <w:rFonts w:hint="eastAsia" w:ascii="Times New Roman" w:hAnsi="Times New Roman" w:cs="Times New Roman"/>
                <w:color w:val="auto"/>
                <w:lang w:val="en-US" w:eastAsia="zh-CN"/>
              </w:rPr>
              <w:t>5</w:t>
            </w:r>
            <w:r>
              <w:rPr>
                <w:rFonts w:ascii="Times New Roman" w:hAnsi="Times New Roman" w:cs="Times New Roman"/>
                <w:color w:val="auto"/>
              </w:rPr>
              <w:t>分</w:t>
            </w:r>
            <w:r>
              <w:rPr>
                <w:rFonts w:ascii="Times New Roman" w:hAnsi="Times New Roman" w:cs="Times New Roman"/>
                <w:color w:val="auto"/>
                <w:highlight w:val="none"/>
              </w:rPr>
              <w:t>；</w:t>
            </w:r>
            <w:r>
              <w:rPr>
                <w:rFonts w:hint="eastAsia" w:cs="Times New Roman"/>
                <w:color w:val="auto"/>
                <w:highlight w:val="none"/>
                <w:lang w:val="en-US" w:eastAsia="zh-CN"/>
              </w:rPr>
              <w:t>50</w:t>
            </w:r>
            <w:r>
              <w:rPr>
                <w:rFonts w:ascii="Times New Roman" w:hAnsi="Times New Roman" w:cs="Times New Roman"/>
                <w:color w:val="auto"/>
                <w:highlight w:val="none"/>
              </w:rPr>
              <w:t>平方米≤仓库面积＜</w:t>
            </w:r>
            <w:r>
              <w:rPr>
                <w:rFonts w:hint="eastAsia" w:cs="Times New Roman"/>
                <w:color w:val="auto"/>
                <w:highlight w:val="none"/>
                <w:lang w:val="en-US" w:eastAsia="zh-CN"/>
              </w:rPr>
              <w:t>100</w:t>
            </w:r>
            <w:r>
              <w:rPr>
                <w:rFonts w:ascii="Times New Roman" w:hAnsi="Times New Roman" w:cs="Times New Roman"/>
                <w:color w:val="auto"/>
                <w:highlight w:val="none"/>
              </w:rPr>
              <w:t xml:space="preserve"> 平方米，得 </w:t>
            </w:r>
            <w:r>
              <w:rPr>
                <w:rFonts w:hint="eastAsia" w:ascii="Times New Roman" w:hAnsi="Times New Roman" w:cs="Times New Roman"/>
                <w:color w:val="auto"/>
                <w:highlight w:val="none"/>
                <w:lang w:val="en-US" w:eastAsia="zh-CN"/>
              </w:rPr>
              <w:t>3</w:t>
            </w:r>
            <w:r>
              <w:rPr>
                <w:rFonts w:ascii="Times New Roman" w:hAnsi="Times New Roman" w:cs="Times New Roman"/>
                <w:color w:val="auto"/>
                <w:highlight w:val="none"/>
              </w:rPr>
              <w:t>分；仓库面积＜</w:t>
            </w:r>
            <w:r>
              <w:rPr>
                <w:rFonts w:hint="eastAsia" w:cs="Times New Roman"/>
                <w:color w:val="auto"/>
                <w:highlight w:val="none"/>
                <w:lang w:val="en-US" w:eastAsia="zh-CN"/>
              </w:rPr>
              <w:t>50</w:t>
            </w:r>
            <w:r>
              <w:rPr>
                <w:rFonts w:ascii="Times New Roman" w:hAnsi="Times New Roman" w:cs="Times New Roman"/>
                <w:color w:val="auto"/>
                <w:highlight w:val="none"/>
              </w:rPr>
              <w:t xml:space="preserve">平方米，得 </w:t>
            </w:r>
            <w:r>
              <w:rPr>
                <w:rFonts w:hint="eastAsia" w:ascii="Times New Roman" w:hAnsi="Times New Roman" w:cs="Times New Roman"/>
                <w:color w:val="auto"/>
                <w:highlight w:val="none"/>
                <w:lang w:val="en-US" w:eastAsia="zh-CN"/>
              </w:rPr>
              <w:t>1</w:t>
            </w:r>
            <w:r>
              <w:rPr>
                <w:rFonts w:ascii="Times New Roman" w:hAnsi="Times New Roman" w:cs="Times New Roman"/>
                <w:color w:val="auto"/>
                <w:highlight w:val="none"/>
              </w:rPr>
              <w:t xml:space="preserve"> 分</w:t>
            </w:r>
            <w:r>
              <w:rPr>
                <w:rFonts w:ascii="Times New Roman" w:hAnsi="Times New Roman" w:cs="Times New Roman"/>
                <w:color w:val="auto"/>
              </w:rPr>
              <w:t>。</w:t>
            </w:r>
          </w:p>
          <w:p>
            <w:pPr>
              <w:keepNext w:val="0"/>
              <w:keepLines w:val="0"/>
              <w:pageBreakBefore w:val="0"/>
              <w:widowControl w:val="0"/>
              <w:numPr>
                <w:ilvl w:val="0"/>
                <w:numId w:val="5"/>
              </w:numPr>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冷链管理：能够提供冷链仓储及冷链运输，得5分</w:t>
            </w:r>
          </w:p>
          <w:p>
            <w:pPr>
              <w:numPr>
                <w:ilvl w:val="0"/>
                <w:numId w:val="0"/>
              </w:numPr>
              <w:rPr>
                <w:rFonts w:hint="eastAsia" w:ascii="宋体" w:hAnsi="宋体" w:cs="Times New Roman"/>
                <w:color w:val="auto"/>
                <w:sz w:val="21"/>
                <w:szCs w:val="21"/>
              </w:rPr>
            </w:pPr>
            <w:r>
              <w:rPr>
                <w:rFonts w:hint="eastAsia" w:ascii="Times New Roman" w:hAnsi="Times New Roman" w:cs="Times New Roman"/>
                <w:color w:val="auto"/>
                <w:lang w:val="en-US" w:eastAsia="zh-CN"/>
              </w:rPr>
              <w:t>两项可累计计算，总分10分</w:t>
            </w:r>
            <w:r>
              <w:rPr>
                <w:rFonts w:ascii="Times New Roman" w:hAnsi="Times New Roman" w:cs="Times New Roman"/>
                <w:color w:val="auto"/>
              </w:rPr>
              <w:t>（无提供证明文件不得分）</w:t>
            </w:r>
          </w:p>
        </w:tc>
        <w:tc>
          <w:tcPr>
            <w:tcW w:w="2680" w:type="dxa"/>
            <w:noWrap w:val="0"/>
            <w:vAlign w:val="center"/>
          </w:tcPr>
          <w:p>
            <w:pPr>
              <w:rPr>
                <w:rFonts w:hint="default"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提供相关证明文件并加盖投标人鲜章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color w:val="auto"/>
                <w:sz w:val="21"/>
                <w:szCs w:val="21"/>
                <w:lang w:eastAsia="zh-CN"/>
              </w:rPr>
            </w:pPr>
            <w:r>
              <w:rPr>
                <w:rFonts w:hint="eastAsia" w:ascii="宋体" w:hAnsi="宋体" w:cs="Times New Roman"/>
                <w:color w:val="auto"/>
                <w:sz w:val="21"/>
                <w:szCs w:val="21"/>
                <w:lang w:val="en-US" w:eastAsia="zh-CN"/>
              </w:rPr>
              <w:t>3</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Times New Roman"/>
                <w:color w:val="auto"/>
                <w:sz w:val="21"/>
                <w:szCs w:val="21"/>
              </w:rPr>
            </w:pPr>
            <w:r>
              <w:rPr>
                <w:rFonts w:hint="eastAsia" w:ascii="宋体" w:hAnsi="宋体" w:cs="Times New Roman"/>
                <w:color w:val="auto"/>
                <w:sz w:val="21"/>
                <w:szCs w:val="21"/>
              </w:rPr>
              <w:t>运营方案(</w:t>
            </w:r>
            <w:r>
              <w:rPr>
                <w:rFonts w:hint="eastAsia" w:ascii="宋体" w:hAnsi="宋体" w:cs="Times New Roman"/>
                <w:color w:val="auto"/>
                <w:sz w:val="21"/>
                <w:szCs w:val="21"/>
                <w:lang w:val="en-US" w:eastAsia="zh-CN"/>
              </w:rPr>
              <w:t>40</w:t>
            </w:r>
            <w:r>
              <w:rPr>
                <w:rFonts w:hint="eastAsia" w:ascii="宋体" w:hAnsi="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color w:val="auto"/>
                <w:sz w:val="21"/>
                <w:szCs w:val="21"/>
              </w:rPr>
            </w:pPr>
            <w:r>
              <w:rPr>
                <w:rFonts w:hint="eastAsia" w:ascii="宋体" w:hAnsi="宋体" w:cs="Times New Roman"/>
                <w:color w:val="auto"/>
                <w:sz w:val="21"/>
                <w:szCs w:val="21"/>
                <w:lang w:val="en-US" w:eastAsia="zh-CN"/>
              </w:rPr>
              <w:t>40</w:t>
            </w:r>
            <w:r>
              <w:rPr>
                <w:rFonts w:hint="eastAsia" w:ascii="宋体" w:hAnsi="宋体" w:cs="Times New Roman"/>
                <w:color w:val="auto"/>
                <w:sz w:val="21"/>
                <w:szCs w:val="21"/>
              </w:rPr>
              <w:t>分</w:t>
            </w:r>
          </w:p>
        </w:tc>
        <w:tc>
          <w:tcPr>
            <w:tcW w:w="45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color w:val="auto"/>
                <w:sz w:val="21"/>
                <w:szCs w:val="21"/>
              </w:rPr>
            </w:pPr>
            <w:r>
              <w:rPr>
                <w:rFonts w:hint="eastAsia" w:ascii="宋体" w:hAnsi="宋体" w:cs="Times New Roman"/>
                <w:color w:val="auto"/>
                <w:sz w:val="21"/>
                <w:szCs w:val="21"/>
                <w:lang w:val="en-US" w:eastAsia="zh-CN"/>
              </w:rPr>
              <w:t>投标人提供本项目的运营方案，方案需包含</w:t>
            </w:r>
            <w:r>
              <w:rPr>
                <w:rFonts w:hint="eastAsia" w:ascii="宋体" w:hAnsi="宋体" w:cs="Times New Roman"/>
                <w:color w:val="auto"/>
                <w:sz w:val="21"/>
                <w:szCs w:val="21"/>
              </w:rPr>
              <w:t>肠内营养配制中心管控制度</w:t>
            </w:r>
            <w:r>
              <w:rPr>
                <w:rFonts w:hint="eastAsia" w:ascii="宋体" w:hAnsi="宋体" w:cs="Times New Roman"/>
                <w:color w:val="auto"/>
                <w:sz w:val="21"/>
                <w:szCs w:val="21"/>
                <w:lang w:eastAsia="zh-CN"/>
              </w:rPr>
              <w:t>、</w:t>
            </w:r>
            <w:r>
              <w:rPr>
                <w:rFonts w:hint="eastAsia" w:ascii="宋体" w:hAnsi="宋体" w:cs="Times New Roman"/>
                <w:color w:val="auto"/>
                <w:sz w:val="21"/>
                <w:szCs w:val="21"/>
              </w:rPr>
              <w:t>流程</w:t>
            </w:r>
            <w:r>
              <w:rPr>
                <w:rFonts w:hint="eastAsia" w:ascii="宋体" w:hAnsi="宋体" w:cs="Times New Roman"/>
                <w:color w:val="auto"/>
                <w:sz w:val="21"/>
                <w:szCs w:val="21"/>
                <w:lang w:eastAsia="zh-CN"/>
              </w:rPr>
              <w:t>、</w:t>
            </w:r>
            <w:r>
              <w:rPr>
                <w:rFonts w:hint="eastAsia" w:ascii="宋体" w:hAnsi="宋体" w:cs="Times New Roman"/>
                <w:color w:val="auto"/>
                <w:sz w:val="21"/>
                <w:szCs w:val="21"/>
              </w:rPr>
              <w:t>数字化管理</w:t>
            </w:r>
            <w:r>
              <w:rPr>
                <w:rFonts w:hint="eastAsia" w:ascii="宋体" w:hAnsi="宋体" w:cs="Times New Roman"/>
                <w:color w:val="auto"/>
                <w:sz w:val="21"/>
                <w:szCs w:val="21"/>
                <w:lang w:val="en-US" w:eastAsia="zh-CN"/>
              </w:rPr>
              <w:t>等内容。</w:t>
            </w:r>
          </w:p>
          <w:p>
            <w:pPr>
              <w:rPr>
                <w:rFonts w:hint="eastAsia" w:ascii="宋体" w:hAnsi="宋体" w:cs="Times New Roman"/>
                <w:color w:val="auto"/>
                <w:sz w:val="21"/>
                <w:szCs w:val="21"/>
              </w:rPr>
            </w:pPr>
            <w:r>
              <w:rPr>
                <w:rFonts w:hint="eastAsia" w:ascii="宋体" w:hAnsi="宋体" w:cs="Times New Roman"/>
                <w:color w:val="auto"/>
                <w:sz w:val="21"/>
                <w:szCs w:val="21"/>
              </w:rPr>
              <w:t>运营方案与</w:t>
            </w:r>
            <w:r>
              <w:rPr>
                <w:rFonts w:hint="eastAsia" w:ascii="宋体" w:hAnsi="宋体" w:cs="Times New Roman"/>
                <w:color w:val="auto"/>
                <w:sz w:val="21"/>
                <w:szCs w:val="21"/>
                <w:lang w:val="en-US" w:eastAsia="zh-CN"/>
              </w:rPr>
              <w:t>本项目</w:t>
            </w:r>
            <w:r>
              <w:rPr>
                <w:rFonts w:hint="eastAsia" w:ascii="宋体" w:hAnsi="宋体" w:cs="Times New Roman"/>
                <w:color w:val="auto"/>
                <w:sz w:val="21"/>
                <w:szCs w:val="21"/>
              </w:rPr>
              <w:t>具体实情相结合，服从医院管理，帮助医院提升学科</w:t>
            </w:r>
            <w:r>
              <w:rPr>
                <w:rFonts w:hint="eastAsia" w:ascii="宋体" w:hAnsi="宋体" w:cs="Times New Roman"/>
                <w:color w:val="auto"/>
                <w:sz w:val="21"/>
                <w:szCs w:val="21"/>
                <w:lang w:val="en-US" w:eastAsia="zh-CN"/>
              </w:rPr>
              <w:t>建设</w:t>
            </w:r>
            <w:r>
              <w:rPr>
                <w:rFonts w:hint="eastAsia" w:ascii="宋体" w:hAnsi="宋体" w:cs="Times New Roman"/>
                <w:color w:val="auto"/>
                <w:sz w:val="21"/>
                <w:szCs w:val="21"/>
              </w:rPr>
              <w:t>能力。优得</w:t>
            </w:r>
            <w:r>
              <w:rPr>
                <w:rFonts w:hint="eastAsia" w:ascii="宋体" w:hAnsi="宋体" w:cs="Times New Roman"/>
                <w:color w:val="auto"/>
                <w:sz w:val="21"/>
                <w:szCs w:val="21"/>
                <w:lang w:val="en-US" w:eastAsia="zh-CN"/>
              </w:rPr>
              <w:t>31</w:t>
            </w:r>
            <w:r>
              <w:rPr>
                <w:rFonts w:hint="eastAsia" w:ascii="宋体" w:hAnsi="宋体" w:cs="Times New Roman"/>
                <w:color w:val="auto"/>
                <w:sz w:val="21"/>
                <w:szCs w:val="21"/>
              </w:rPr>
              <w:t>-</w:t>
            </w:r>
            <w:r>
              <w:rPr>
                <w:rFonts w:hint="eastAsia" w:ascii="宋体" w:hAnsi="宋体" w:cs="Times New Roman"/>
                <w:color w:val="auto"/>
                <w:sz w:val="21"/>
                <w:szCs w:val="21"/>
                <w:lang w:val="en-US" w:eastAsia="zh-CN"/>
              </w:rPr>
              <w:t>4</w:t>
            </w:r>
            <w:r>
              <w:rPr>
                <w:rFonts w:ascii="宋体" w:hAnsi="宋体" w:cs="Times New Roman"/>
                <w:color w:val="auto"/>
                <w:sz w:val="21"/>
                <w:szCs w:val="21"/>
              </w:rPr>
              <w:t>0</w:t>
            </w:r>
            <w:r>
              <w:rPr>
                <w:rFonts w:hint="eastAsia" w:ascii="宋体" w:hAnsi="宋体" w:cs="Times New Roman"/>
                <w:color w:val="auto"/>
                <w:sz w:val="21"/>
                <w:szCs w:val="21"/>
              </w:rPr>
              <w:t>分，良得</w:t>
            </w:r>
            <w:r>
              <w:rPr>
                <w:rFonts w:hint="eastAsia" w:ascii="宋体" w:hAnsi="宋体" w:cs="Times New Roman"/>
                <w:color w:val="auto"/>
                <w:sz w:val="21"/>
                <w:szCs w:val="21"/>
                <w:lang w:val="en-US" w:eastAsia="zh-CN"/>
              </w:rPr>
              <w:t>21</w:t>
            </w:r>
            <w:r>
              <w:rPr>
                <w:rFonts w:ascii="宋体" w:hAnsi="宋体" w:cs="Times New Roman"/>
                <w:color w:val="auto"/>
                <w:sz w:val="21"/>
                <w:szCs w:val="21"/>
              </w:rPr>
              <w:t>-</w:t>
            </w:r>
            <w:r>
              <w:rPr>
                <w:rFonts w:hint="eastAsia" w:ascii="宋体" w:hAnsi="宋体" w:cs="Times New Roman"/>
                <w:color w:val="auto"/>
                <w:sz w:val="21"/>
                <w:szCs w:val="21"/>
                <w:lang w:val="en-US" w:eastAsia="zh-CN"/>
              </w:rPr>
              <w:t>30</w:t>
            </w:r>
            <w:r>
              <w:rPr>
                <w:rFonts w:hint="eastAsia" w:ascii="宋体" w:hAnsi="宋体" w:cs="Times New Roman"/>
                <w:color w:val="auto"/>
                <w:sz w:val="21"/>
                <w:szCs w:val="21"/>
              </w:rPr>
              <w:t>分，一般得</w:t>
            </w:r>
            <w:r>
              <w:rPr>
                <w:rFonts w:hint="eastAsia" w:ascii="宋体" w:hAnsi="宋体" w:cs="Times New Roman"/>
                <w:color w:val="auto"/>
                <w:sz w:val="21"/>
                <w:szCs w:val="21"/>
                <w:lang w:val="en-US" w:eastAsia="zh-CN"/>
              </w:rPr>
              <w:t>11</w:t>
            </w:r>
            <w:r>
              <w:rPr>
                <w:rFonts w:hint="eastAsia" w:ascii="宋体" w:hAnsi="宋体" w:cs="Times New Roman"/>
                <w:color w:val="auto"/>
                <w:sz w:val="21"/>
                <w:szCs w:val="21"/>
              </w:rPr>
              <w:t>-</w:t>
            </w:r>
            <w:r>
              <w:rPr>
                <w:rFonts w:hint="eastAsia" w:ascii="宋体" w:hAnsi="宋体" w:cs="Times New Roman"/>
                <w:color w:val="auto"/>
                <w:sz w:val="21"/>
                <w:szCs w:val="21"/>
                <w:lang w:val="en-US" w:eastAsia="zh-CN"/>
              </w:rPr>
              <w:t>20</w:t>
            </w:r>
            <w:r>
              <w:rPr>
                <w:rFonts w:hint="eastAsia" w:ascii="宋体" w:hAnsi="宋体" w:cs="Times New Roman"/>
                <w:color w:val="auto"/>
                <w:sz w:val="21"/>
                <w:szCs w:val="21"/>
              </w:rPr>
              <w:t>分,</w:t>
            </w:r>
            <w:r>
              <w:rPr>
                <w:rFonts w:ascii="宋体" w:hAnsi="宋体" w:cs="Times New Roman"/>
                <w:color w:val="auto"/>
                <w:sz w:val="21"/>
                <w:szCs w:val="21"/>
              </w:rPr>
              <w:t>差得</w:t>
            </w:r>
            <w:r>
              <w:rPr>
                <w:rFonts w:hint="eastAsia" w:ascii="宋体" w:hAnsi="宋体" w:cs="Times New Roman"/>
                <w:color w:val="auto"/>
                <w:sz w:val="21"/>
                <w:szCs w:val="21"/>
              </w:rPr>
              <w:t>0-</w:t>
            </w:r>
            <w:r>
              <w:rPr>
                <w:rFonts w:hint="eastAsia" w:ascii="宋体" w:hAnsi="宋体" w:cs="Times New Roman"/>
                <w:color w:val="auto"/>
                <w:sz w:val="21"/>
                <w:szCs w:val="21"/>
                <w:lang w:val="en-US" w:eastAsia="zh-CN"/>
              </w:rPr>
              <w:t>10</w:t>
            </w:r>
            <w:r>
              <w:rPr>
                <w:rFonts w:hint="eastAsia" w:ascii="宋体" w:hAnsi="宋体" w:cs="Times New Roman"/>
                <w:color w:val="auto"/>
                <w:sz w:val="21"/>
                <w:szCs w:val="21"/>
              </w:rPr>
              <w:t>分</w:t>
            </w:r>
            <w:r>
              <w:rPr>
                <w:rFonts w:hint="eastAsia" w:ascii="宋体" w:hAnsi="宋体" w:cs="Times New Roman"/>
                <w:color w:val="auto"/>
                <w:sz w:val="21"/>
                <w:szCs w:val="21"/>
                <w:lang w:eastAsia="zh-CN"/>
              </w:rPr>
              <w:t>。</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Times New Roman"/>
                <w:color w:val="auto"/>
                <w:sz w:val="21"/>
                <w:szCs w:val="21"/>
                <w:lang w:eastAsia="zh-CN"/>
              </w:rPr>
            </w:pPr>
            <w:r>
              <w:rPr>
                <w:rFonts w:hint="eastAsia" w:ascii="宋体" w:hAnsi="宋体" w:cs="Times New Roman"/>
                <w:color w:val="auto"/>
                <w:sz w:val="21"/>
                <w:szCs w:val="21"/>
              </w:rPr>
              <w:t>提供</w:t>
            </w:r>
            <w:r>
              <w:rPr>
                <w:rFonts w:hint="eastAsia" w:ascii="宋体" w:hAnsi="宋体" w:cs="Times New Roman"/>
                <w:color w:val="auto"/>
                <w:sz w:val="21"/>
                <w:szCs w:val="21"/>
                <w:lang w:val="en-US" w:eastAsia="zh-CN"/>
              </w:rPr>
              <w:t>运营</w:t>
            </w:r>
            <w:r>
              <w:rPr>
                <w:rFonts w:hint="eastAsia" w:ascii="宋体" w:hAnsi="宋体" w:cs="Times New Roman"/>
                <w:color w:val="auto"/>
                <w:sz w:val="21"/>
                <w:szCs w:val="21"/>
              </w:rPr>
              <w:t>方案</w:t>
            </w:r>
            <w:r>
              <w:rPr>
                <w:rFonts w:hint="eastAsia" w:ascii="宋体" w:hAnsi="宋体" w:cs="Times New Roman"/>
                <w:color w:val="auto"/>
                <w:sz w:val="21"/>
                <w:szCs w:val="21"/>
                <w:lang w:eastAsia="zh-CN"/>
              </w:rPr>
              <w:t>。</w:t>
            </w:r>
          </w:p>
          <w:p>
            <w:pPr>
              <w:rPr>
                <w:rFonts w:ascii="宋体" w:hAnsi="宋体" w:cs="Times New Roman"/>
                <w:color w:val="auto"/>
                <w:sz w:val="21"/>
                <w:szCs w:val="21"/>
              </w:rPr>
            </w:pPr>
            <w:r>
              <w:rPr>
                <w:rFonts w:hint="eastAsia" w:ascii="宋体" w:hAnsi="宋体" w:cs="Times New Roman"/>
                <w:color w:val="auto"/>
                <w:sz w:val="21"/>
                <w:szCs w:val="21"/>
                <w:lang w:val="en-US" w:eastAsia="zh-CN"/>
              </w:rPr>
              <w:t>方案科学全面，</w:t>
            </w:r>
            <w:r>
              <w:rPr>
                <w:rFonts w:hint="eastAsia" w:ascii="宋体" w:hAnsi="宋体" w:cs="Times New Roman"/>
                <w:color w:val="auto"/>
                <w:sz w:val="21"/>
                <w:szCs w:val="21"/>
              </w:rPr>
              <w:t>符合本项目实际情况</w:t>
            </w:r>
            <w:r>
              <w:rPr>
                <w:rFonts w:hint="eastAsia" w:ascii="宋体" w:hAnsi="宋体" w:cs="Times New Roman"/>
                <w:color w:val="auto"/>
                <w:sz w:val="21"/>
                <w:szCs w:val="21"/>
                <w:lang w:val="en-US" w:eastAsia="zh-CN"/>
              </w:rPr>
              <w:t>，可操作性强为优</w:t>
            </w:r>
            <w:r>
              <w:rPr>
                <w:rFonts w:hint="eastAsia" w:ascii="宋体" w:hAnsi="宋体" w:cs="Times New Roman"/>
                <w:color w:val="auto"/>
                <w:sz w:val="21"/>
                <w:szCs w:val="21"/>
              </w:rPr>
              <w:t>；</w:t>
            </w:r>
            <w:r>
              <w:rPr>
                <w:rFonts w:hint="eastAsia" w:ascii="宋体" w:hAnsi="宋体" w:cs="Times New Roman"/>
                <w:color w:val="auto"/>
                <w:sz w:val="21"/>
                <w:szCs w:val="21"/>
                <w:lang w:val="en-US" w:eastAsia="zh-CN"/>
              </w:rPr>
              <w:t>较</w:t>
            </w:r>
            <w:r>
              <w:rPr>
                <w:rFonts w:hint="eastAsia" w:ascii="宋体" w:hAnsi="宋体" w:cs="Times New Roman"/>
                <w:color w:val="auto"/>
                <w:sz w:val="21"/>
                <w:szCs w:val="21"/>
              </w:rPr>
              <w:t>符合本项目实际情况</w:t>
            </w:r>
            <w:r>
              <w:rPr>
                <w:rFonts w:hint="eastAsia" w:ascii="宋体" w:hAnsi="宋体" w:cs="Times New Roman"/>
                <w:color w:val="auto"/>
                <w:sz w:val="21"/>
                <w:szCs w:val="21"/>
                <w:lang w:val="en-US" w:eastAsia="zh-CN"/>
              </w:rPr>
              <w:t>，可以实施为良；方案一般，与项目服务需求有偏差为一般；方案差，与本项目服务需求无关或未提供方案为差</w:t>
            </w:r>
            <w:r>
              <w:rPr>
                <w:rFonts w:hint="eastAsia" w:ascii="宋体" w:hAnsi="宋体" w:cs="Times New Roman"/>
                <w:color w:val="auto"/>
                <w:sz w:val="21"/>
                <w:szCs w:val="21"/>
              </w:rPr>
              <w:t>。</w:t>
            </w:r>
          </w:p>
        </w:tc>
      </w:tr>
    </w:tbl>
    <w:p>
      <w:pPr>
        <w:pStyle w:val="6"/>
        <w:rPr>
          <w:highlight w:val="none"/>
        </w:rPr>
        <w:sectPr>
          <w:pgSz w:w="11907" w:h="16840"/>
          <w:pgMar w:top="1440" w:right="1797" w:bottom="1440" w:left="1797" w:header="964" w:footer="992" w:gutter="0"/>
          <w:cols w:space="0" w:num="1"/>
          <w:docGrid w:type="linesAndChars" w:linePitch="380" w:charSpace="-3415"/>
        </w:sect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附件二：</w:t>
      </w:r>
    </w:p>
    <w:p>
      <w:pPr>
        <w:wordWrap w:val="0"/>
        <w:spacing w:line="550" w:lineRule="exact"/>
        <w:rPr>
          <w:rFonts w:hint="default"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rPr>
        <w:t>一、</w:t>
      </w:r>
      <w:r>
        <w:rPr>
          <w:rFonts w:hint="eastAsia" w:ascii="方正黑体_GBK" w:hAnsi="方正黑体_GBK" w:eastAsia="方正黑体_GBK" w:cs="方正黑体_GBK"/>
          <w:sz w:val="32"/>
          <w:szCs w:val="32"/>
          <w:highlight w:val="none"/>
          <w:lang w:val="en-US" w:eastAsia="zh-CN"/>
        </w:rPr>
        <w:t>比选文件报名表</w:t>
      </w:r>
    </w:p>
    <w:p>
      <w:pPr>
        <w:keepNext/>
        <w:widowControl w:val="0"/>
        <w:numPr>
          <w:ilvl w:val="0"/>
          <w:numId w:val="0"/>
        </w:numPr>
        <w:snapToGrid w:val="0"/>
        <w:spacing w:before="196" w:beforeLines="50" w:after="196" w:afterLines="50" w:line="800" w:lineRule="atLeast"/>
        <w:ind w:leftChars="0"/>
        <w:jc w:val="center"/>
        <w:outlineLvl w:val="0"/>
        <w:rPr>
          <w:rFonts w:ascii="Calibri" w:hAnsi="Calibri" w:eastAsia="方正小标宋简体" w:cs="Times New Roman"/>
          <w:kern w:val="2"/>
          <w:sz w:val="44"/>
          <w:szCs w:val="20"/>
          <w:lang w:val="en-US" w:eastAsia="zh-CN" w:bidi="ar-SA"/>
        </w:rPr>
      </w:pPr>
      <w:r>
        <w:rPr>
          <w:rFonts w:hint="eastAsia" w:ascii="Calibri" w:hAnsi="Calibri" w:eastAsia="方正小标宋简体" w:cs="Times New Roman"/>
          <w:kern w:val="2"/>
          <w:sz w:val="44"/>
          <w:szCs w:val="20"/>
          <w:lang w:val="en-US" w:eastAsia="zh-CN" w:bidi="ar-SA"/>
        </w:rPr>
        <w:t>报名表</w:t>
      </w:r>
    </w:p>
    <w:p>
      <w:pPr>
        <w:widowControl/>
        <w:tabs>
          <w:tab w:val="left" w:pos="1260"/>
        </w:tabs>
        <w:ind w:left="1530" w:firstLine="0" w:firstLineChars="0"/>
        <w:jc w:val="both"/>
        <w:rPr>
          <w:rFonts w:ascii="黑体" w:hAnsi="黑体" w:eastAsia="黑体" w:cs="Times New Roman"/>
          <w:kern w:val="2"/>
          <w:sz w:val="44"/>
          <w:szCs w:val="44"/>
          <w:lang w:val="en-US" w:eastAsia="zh-CN" w:bidi="ar-SA"/>
        </w:rPr>
      </w:pPr>
    </w:p>
    <w:p>
      <w:pPr>
        <w:widowControl/>
        <w:tabs>
          <w:tab w:val="left" w:pos="1260"/>
        </w:tabs>
        <w:ind w:left="1530" w:firstLine="0" w:firstLineChars="0"/>
        <w:jc w:val="both"/>
        <w:rPr>
          <w:rFonts w:ascii="仿宋" w:hAnsi="仿宋" w:eastAsia="仿宋" w:cs="Times New Roman"/>
          <w:kern w:val="2"/>
          <w:sz w:val="44"/>
          <w:szCs w:val="44"/>
          <w:lang w:val="en-US" w:eastAsia="zh-CN" w:bidi="ar-SA"/>
        </w:rPr>
      </w:pPr>
      <w:r>
        <w:rPr>
          <w:rFonts w:hint="eastAsia" w:ascii="仿宋" w:hAnsi="仿宋" w:eastAsia="仿宋" w:cs="Times New Roman"/>
          <w:kern w:val="2"/>
          <w:sz w:val="44"/>
          <w:szCs w:val="44"/>
          <w:lang w:val="en-US" w:eastAsia="zh-CN" w:bidi="ar-SA"/>
        </w:rPr>
        <w:t>重庆市第七人民医院比选报名表</w:t>
      </w:r>
    </w:p>
    <w:p>
      <w:pPr>
        <w:widowControl/>
        <w:tabs>
          <w:tab w:val="left" w:pos="1260"/>
        </w:tabs>
        <w:ind w:left="1530" w:firstLine="0" w:firstLineChars="0"/>
        <w:jc w:val="both"/>
        <w:rPr>
          <w:rFonts w:ascii="仿宋" w:hAnsi="仿宋" w:eastAsia="仿宋" w:cs="Times New Roman"/>
          <w:kern w:val="2"/>
          <w:sz w:val="44"/>
          <w:szCs w:val="44"/>
          <w:lang w:val="en-US" w:eastAsia="zh-CN" w:bidi="ar-S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397"/>
        <w:gridCol w:w="1411"/>
        <w:gridCol w:w="144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报名单位（加盖公章）</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注册资本金</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报名单位联系地址</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法定代表人姓名</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报名日期</w:t>
            </w:r>
          </w:p>
        </w:tc>
        <w:tc>
          <w:tcPr>
            <w:tcW w:w="5965" w:type="dxa"/>
            <w:gridSpan w:val="3"/>
            <w:noWrap w:val="0"/>
            <w:vAlign w:val="center"/>
          </w:tcPr>
          <w:p>
            <w:pPr>
              <w:widowControl/>
              <w:jc w:val="center"/>
              <w:rPr>
                <w:rFonts w:ascii="仿宋" w:hAnsi="仿宋" w:eastAsia="仿宋" w:cs="Times New Roman"/>
                <w:sz w:val="24"/>
                <w:szCs w:val="28"/>
              </w:rPr>
            </w:pPr>
          </w:p>
          <w:p>
            <w:pPr>
              <w:widowControl/>
              <w:ind w:firstLine="1680" w:firstLineChars="700"/>
              <w:jc w:val="center"/>
              <w:rPr>
                <w:rFonts w:ascii="仿宋" w:hAnsi="仿宋" w:eastAsia="仿宋" w:cs="Times New Roman"/>
                <w:sz w:val="24"/>
                <w:szCs w:val="28"/>
              </w:rPr>
            </w:pPr>
            <w:r>
              <w:rPr>
                <w:rFonts w:hint="eastAsia" w:ascii="仿宋" w:hAnsi="仿宋" w:eastAsia="仿宋" w:cs="Times New Roman"/>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报名项目名称</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gridSpan w:val="2"/>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报名项目编号</w:t>
            </w:r>
          </w:p>
        </w:tc>
        <w:tc>
          <w:tcPr>
            <w:tcW w:w="5965" w:type="dxa"/>
            <w:gridSpan w:val="3"/>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联系人</w:t>
            </w:r>
          </w:p>
        </w:tc>
        <w:tc>
          <w:tcPr>
            <w:tcW w:w="2982" w:type="dxa"/>
            <w:gridSpan w:val="2"/>
            <w:noWrap w:val="0"/>
            <w:vAlign w:val="top"/>
          </w:tcPr>
          <w:p>
            <w:pPr>
              <w:widowControl/>
              <w:rPr>
                <w:rFonts w:ascii="仿宋" w:hAnsi="仿宋" w:eastAsia="仿宋" w:cs="Times New Roman"/>
                <w:sz w:val="24"/>
                <w:szCs w:val="28"/>
              </w:rPr>
            </w:pPr>
          </w:p>
          <w:p>
            <w:pPr>
              <w:widowControl/>
              <w:rPr>
                <w:rFonts w:ascii="仿宋" w:hAnsi="仿宋" w:eastAsia="仿宋" w:cs="Times New Roman"/>
                <w:sz w:val="24"/>
                <w:szCs w:val="28"/>
              </w:rPr>
            </w:pPr>
          </w:p>
        </w:tc>
        <w:tc>
          <w:tcPr>
            <w:tcW w:w="1491" w:type="dxa"/>
            <w:noWrap w:val="0"/>
            <w:vAlign w:val="center"/>
          </w:tcPr>
          <w:p>
            <w:pPr>
              <w:widowControl/>
              <w:jc w:val="center"/>
              <w:rPr>
                <w:rFonts w:ascii="仿宋" w:hAnsi="仿宋" w:eastAsia="仿宋" w:cs="Times New Roman"/>
                <w:sz w:val="24"/>
                <w:szCs w:val="28"/>
              </w:rPr>
            </w:pPr>
            <w:r>
              <w:rPr>
                <w:rFonts w:hint="eastAsia" w:ascii="仿宋" w:hAnsi="仿宋" w:eastAsia="仿宋" w:cs="Times New Roman"/>
                <w:sz w:val="24"/>
                <w:szCs w:val="28"/>
              </w:rPr>
              <w:t>联系电话</w:t>
            </w:r>
          </w:p>
        </w:tc>
        <w:tc>
          <w:tcPr>
            <w:tcW w:w="2983" w:type="dxa"/>
            <w:noWrap w:val="0"/>
            <w:vAlign w:val="top"/>
          </w:tcPr>
          <w:p>
            <w:pPr>
              <w:widowControl/>
              <w:rPr>
                <w:rFonts w:ascii="仿宋" w:hAnsi="仿宋" w:eastAsia="仿宋" w:cs="Times New Roman"/>
                <w:sz w:val="24"/>
                <w:szCs w:val="28"/>
              </w:rPr>
            </w:pPr>
          </w:p>
        </w:tc>
      </w:tr>
    </w:tbl>
    <w:p>
      <w:pPr>
        <w:rPr>
          <w:rFonts w:ascii="Calibri" w:hAnsi="Calibri" w:eastAsia="宋体" w:cs="Times New Roman"/>
          <w:sz w:val="24"/>
          <w:szCs w:val="20"/>
        </w:rPr>
      </w:pPr>
      <w:r>
        <w:rPr>
          <w:rFonts w:hint="eastAsia" w:ascii="Calibri" w:hAnsi="Calibri" w:eastAsia="宋体" w:cs="Times New Roman"/>
          <w:sz w:val="24"/>
          <w:szCs w:val="20"/>
        </w:rPr>
        <w:t>填表说明：一个项目对应填写此表一张，报名时与其他报名资料一并递交（请勿将此表装入响应文件密封）</w:t>
      </w:r>
    </w:p>
    <w:p>
      <w:pPr>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br w:type="page"/>
      </w: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val="en-US" w:eastAsia="zh-CN"/>
        </w:rPr>
        <w:t>二、</w:t>
      </w:r>
      <w:r>
        <w:rPr>
          <w:rFonts w:hint="eastAsia" w:ascii="方正黑体_GBK" w:hAnsi="方正黑体_GBK" w:eastAsia="方正黑体_GBK" w:cs="方正黑体_GBK"/>
          <w:sz w:val="32"/>
          <w:szCs w:val="32"/>
          <w:highlight w:val="none"/>
        </w:rPr>
        <w:t>比选文件大信封封面</w:t>
      </w:r>
    </w:p>
    <w:p>
      <w:pPr>
        <w:wordWrap w:val="0"/>
        <w:spacing w:line="550" w:lineRule="exact"/>
        <w:jc w:val="center"/>
        <w:rPr>
          <w:rFonts w:eastAsia="方正仿宋_GBK"/>
          <w:sz w:val="32"/>
          <w:szCs w:val="32"/>
          <w:highlight w:val="none"/>
        </w:rPr>
      </w:pPr>
    </w:p>
    <w:p>
      <w:pPr>
        <w:wordWrap w:val="0"/>
        <w:spacing w:line="550" w:lineRule="exact"/>
        <w:jc w:val="center"/>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w:t>
      </w:r>
      <w:r>
        <w:rPr>
          <w:rFonts w:hint="eastAsia" w:eastAsia="方正仿宋_GBK"/>
          <w:sz w:val="32"/>
          <w:szCs w:val="32"/>
          <w:highlight w:val="none"/>
          <w:u w:val="single"/>
          <w:lang w:val="en-US" w:eastAsia="zh-CN"/>
        </w:rPr>
        <w:t xml:space="preserve">                   </w:t>
      </w:r>
      <w:r>
        <w:rPr>
          <w:rFonts w:hint="eastAsia" w:eastAsia="方正仿宋_GBK"/>
          <w:sz w:val="32"/>
          <w:szCs w:val="32"/>
          <w:highlight w:val="none"/>
        </w:rPr>
        <w:t>比选</w:t>
      </w:r>
      <w:r>
        <w:rPr>
          <w:rFonts w:eastAsia="方正仿宋_GBK"/>
          <w:sz w:val="32"/>
          <w:szCs w:val="32"/>
          <w:highlight w:val="none"/>
        </w:rPr>
        <w:t>项目</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比选文件</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eastAsia="方正仿宋_GBK"/>
          <w:sz w:val="32"/>
          <w:szCs w:val="32"/>
          <w:highlight w:val="none"/>
        </w:rPr>
        <w:t>不准在北京时间</w:t>
      </w:r>
      <w:r>
        <w:rPr>
          <w:rFonts w:hint="eastAsia" w:eastAsia="方正仿宋_GBK"/>
          <w:sz w:val="32"/>
          <w:szCs w:val="32"/>
          <w:highlight w:val="none"/>
        </w:rPr>
        <w:t xml:space="preserve">      年     月    日       </w:t>
      </w:r>
      <w:r>
        <w:rPr>
          <w:rFonts w:eastAsia="方正仿宋_GBK"/>
          <w:sz w:val="32"/>
          <w:szCs w:val="32"/>
          <w:highlight w:val="none"/>
        </w:rPr>
        <w:t>前启封</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比选</w:t>
      </w:r>
      <w:r>
        <w:rPr>
          <w:rFonts w:eastAsia="方正仿宋_GBK"/>
          <w:sz w:val="32"/>
          <w:szCs w:val="32"/>
          <w:highlight w:val="none"/>
        </w:rPr>
        <w:t>人：　　　　　　（盖单位公章）</w:t>
      </w:r>
    </w:p>
    <w:p>
      <w:pPr>
        <w:wordWrap w:val="0"/>
        <w:spacing w:line="550" w:lineRule="exact"/>
        <w:ind w:firstLine="640" w:firstLineChars="200"/>
        <w:rPr>
          <w:rFonts w:eastAsia="方正仿宋_GBK"/>
          <w:sz w:val="32"/>
          <w:szCs w:val="32"/>
          <w:highlight w:val="none"/>
        </w:rPr>
      </w:pPr>
    </w:p>
    <w:p>
      <w:pPr>
        <w:wordWrap w:val="0"/>
        <w:spacing w:line="550" w:lineRule="exact"/>
        <w:ind w:firstLine="960" w:firstLineChars="300"/>
        <w:rPr>
          <w:rFonts w:eastAsia="方正仿宋_GBK"/>
          <w:sz w:val="32"/>
          <w:szCs w:val="32"/>
          <w:highlight w:val="none"/>
        </w:rPr>
      </w:pPr>
      <w:r>
        <w:rPr>
          <w:rFonts w:eastAsia="方正仿宋_GBK"/>
          <w:sz w:val="32"/>
          <w:szCs w:val="32"/>
          <w:highlight w:val="none"/>
        </w:rPr>
        <w:t>法定代表人或其委托代理人：　　　（签字）</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 xml:space="preserve">                            </w:t>
      </w:r>
      <w:r>
        <w:rPr>
          <w:rFonts w:eastAsia="方正仿宋_GBK"/>
          <w:sz w:val="32"/>
          <w:szCs w:val="32"/>
          <w:highlight w:val="none"/>
        </w:rPr>
        <w:t>　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p>
    <w:p>
      <w:pPr>
        <w:wordWrap w:val="0"/>
        <w:spacing w:line="550" w:lineRule="exact"/>
        <w:ind w:firstLine="640"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hint="eastAsia" w:ascii="方正黑体_GBK" w:hAnsi="方正黑体_GBK" w:eastAsia="方正黑体_GBK" w:cs="方正黑体_GBK"/>
          <w:sz w:val="32"/>
          <w:szCs w:val="32"/>
          <w:highlight w:val="none"/>
        </w:rPr>
      </w:pPr>
    </w:p>
    <w:p>
      <w:pPr>
        <w:wordWrap w:val="0"/>
        <w:spacing w:line="550" w:lineRule="exact"/>
        <w:rPr>
          <w:rFonts w:eastAsia="方正仿宋_GBK"/>
          <w:sz w:val="32"/>
          <w:szCs w:val="32"/>
          <w:highlight w:val="none"/>
        </w:rPr>
      </w:pPr>
      <w:r>
        <w:rPr>
          <w:rFonts w:hint="eastAsia" w:ascii="方正黑体_GBK" w:hAnsi="方正黑体_GBK" w:eastAsia="方正黑体_GBK" w:cs="方正黑体_GBK"/>
          <w:sz w:val="32"/>
          <w:szCs w:val="32"/>
          <w:highlight w:val="none"/>
          <w:lang w:val="en-US" w:eastAsia="zh-CN"/>
        </w:rPr>
        <w:t>三</w:t>
      </w:r>
      <w:r>
        <w:rPr>
          <w:rFonts w:hint="eastAsia" w:ascii="方正黑体_GBK" w:hAnsi="方正黑体_GBK" w:eastAsia="方正黑体_GBK" w:cs="方正黑体_GBK"/>
          <w:sz w:val="32"/>
          <w:szCs w:val="32"/>
          <w:highlight w:val="none"/>
        </w:rPr>
        <w:t>、比选文件资质部分信封封面</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w:t>
      </w:r>
      <w:r>
        <w:rPr>
          <w:rFonts w:hint="eastAsia" w:eastAsia="方正仿宋_GBK"/>
          <w:sz w:val="32"/>
          <w:szCs w:val="32"/>
          <w:highlight w:val="none"/>
          <w:u w:val="single"/>
          <w:lang w:val="en-US" w:eastAsia="zh-CN"/>
        </w:rPr>
        <w:t xml:space="preserve">               </w:t>
      </w:r>
      <w:r>
        <w:rPr>
          <w:rFonts w:hint="eastAsia" w:eastAsia="方正仿宋_GBK"/>
          <w:sz w:val="32"/>
          <w:szCs w:val="32"/>
          <w:highlight w:val="none"/>
        </w:rPr>
        <w:t>比选</w:t>
      </w:r>
      <w:r>
        <w:rPr>
          <w:rFonts w:eastAsia="方正仿宋_GBK"/>
          <w:sz w:val="32"/>
          <w:szCs w:val="32"/>
          <w:highlight w:val="none"/>
        </w:rPr>
        <w:t>项目</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比选文件</w:t>
      </w:r>
    </w:p>
    <w:p>
      <w:pPr>
        <w:wordWrap w:val="0"/>
        <w:spacing w:line="550" w:lineRule="exact"/>
        <w:jc w:val="center"/>
        <w:rPr>
          <w:rFonts w:eastAsia="方正仿宋_GBK"/>
          <w:sz w:val="32"/>
          <w:szCs w:val="32"/>
          <w:highlight w:val="none"/>
        </w:rPr>
      </w:pPr>
      <w:r>
        <w:rPr>
          <w:rFonts w:eastAsia="方正仿宋_GBK"/>
          <w:sz w:val="32"/>
          <w:szCs w:val="32"/>
          <w:highlight w:val="none"/>
        </w:rPr>
        <w:t>资质文件部分</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供应商</w:t>
      </w:r>
      <w:r>
        <w:rPr>
          <w:rFonts w:eastAsia="方正仿宋_GBK"/>
          <w:sz w:val="32"/>
          <w:szCs w:val="32"/>
          <w:highlight w:val="none"/>
        </w:rPr>
        <w:t>：　　　　　　（盖单位公章）</w:t>
      </w: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w:t>
      </w:r>
    </w:p>
    <w:p>
      <w:pPr>
        <w:wordWrap w:val="0"/>
        <w:spacing w:line="550" w:lineRule="exact"/>
        <w:rPr>
          <w:rFonts w:eastAsia="方正仿宋_GBK"/>
          <w:sz w:val="32"/>
          <w:szCs w:val="32"/>
          <w:highlight w:val="none"/>
        </w:rPr>
      </w:pPr>
      <w:r>
        <w:rPr>
          <w:rFonts w:hint="eastAsia" w:eastAsia="方正仿宋_GBK"/>
          <w:sz w:val="32"/>
          <w:szCs w:val="32"/>
          <w:highlight w:val="none"/>
        </w:rPr>
        <w:t xml:space="preserve">    </w:t>
      </w:r>
      <w:r>
        <w:rPr>
          <w:rFonts w:eastAsia="方正仿宋_GBK"/>
          <w:sz w:val="32"/>
          <w:szCs w:val="32"/>
          <w:highlight w:val="none"/>
        </w:rPr>
        <w:t>法定代表人或其委托代理人：　　　（签字）</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　</w:t>
      </w:r>
      <w:r>
        <w:rPr>
          <w:rFonts w:hint="eastAsia" w:eastAsia="方正仿宋_GBK"/>
          <w:sz w:val="32"/>
          <w:szCs w:val="32"/>
          <w:highlight w:val="none"/>
        </w:rPr>
        <w:t xml:space="preserve">                             </w:t>
      </w: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numPr>
          <w:ilvl w:val="0"/>
          <w:numId w:val="6"/>
        </w:num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比选文件资质部分目录</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1.公司营业执照复印件，税务登记证复印件，组织机构代码证复印件（或三证合一的新证）</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2.法定代表人身份证明书及法定代表人授权委托书</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3.诚信声明</w:t>
      </w:r>
    </w:p>
    <w:p>
      <w:pPr>
        <w:wordWrap w:val="0"/>
        <w:spacing w:line="550"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rPr>
        <w:t>4.合法的特医食品经营资质</w:t>
      </w:r>
    </w:p>
    <w:p>
      <w:pPr>
        <w:pStyle w:val="3"/>
        <w:rPr>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br w:type="page"/>
      </w:r>
      <w:r>
        <w:rPr>
          <w:rFonts w:hint="eastAsia" w:eastAsia="方正仿宋_GBK"/>
          <w:sz w:val="32"/>
          <w:szCs w:val="32"/>
          <w:highlight w:val="none"/>
        </w:rPr>
        <w:t>（二）</w:t>
      </w:r>
      <w:r>
        <w:rPr>
          <w:rFonts w:eastAsia="方正仿宋_GBK"/>
          <w:sz w:val="32"/>
          <w:szCs w:val="32"/>
          <w:highlight w:val="none"/>
        </w:rPr>
        <w:t>法定代表人身份证明书（格式）</w:t>
      </w:r>
    </w:p>
    <w:p>
      <w:pPr>
        <w:wordWrap w:val="0"/>
        <w:spacing w:line="550" w:lineRule="exact"/>
        <w:ind w:firstLine="640"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eastAsia="方正仿宋_GBK"/>
          <w:sz w:val="32"/>
          <w:szCs w:val="32"/>
          <w:highlight w:val="none"/>
        </w:rPr>
        <w:t>采购项目名称：</w:t>
      </w:r>
      <w:r>
        <w:rPr>
          <w:rFonts w:hint="eastAsia" w:eastAsia="方正仿宋_GBK"/>
          <w:sz w:val="32"/>
          <w:szCs w:val="32"/>
          <w:highlight w:val="none"/>
        </w:rPr>
        <w:t>重庆市第七人民医院</w:t>
      </w:r>
      <w:r>
        <w:rPr>
          <w:rFonts w:hint="eastAsia" w:eastAsia="方正仿宋_GBK"/>
          <w:sz w:val="32"/>
          <w:szCs w:val="32"/>
          <w:highlight w:val="none"/>
          <w:u w:val="single"/>
          <w:lang w:val="en-US" w:eastAsia="zh-CN"/>
        </w:rPr>
        <w:t xml:space="preserve">           </w:t>
      </w:r>
      <w:r>
        <w:rPr>
          <w:rFonts w:eastAsia="方正仿宋_GBK"/>
          <w:sz w:val="32"/>
          <w:szCs w:val="32"/>
          <w:highlight w:val="none"/>
        </w:rPr>
        <w:t>项目</w:t>
      </w: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（法定代表人姓名）在（</w:t>
      </w:r>
      <w:r>
        <w:rPr>
          <w:rFonts w:hint="eastAsia" w:eastAsia="方正仿宋_GBK"/>
          <w:sz w:val="32"/>
          <w:szCs w:val="32"/>
          <w:highlight w:val="none"/>
        </w:rPr>
        <w:t>供应商</w:t>
      </w:r>
      <w:r>
        <w:rPr>
          <w:rFonts w:eastAsia="方正仿宋_GBK"/>
          <w:sz w:val="32"/>
          <w:szCs w:val="32"/>
          <w:highlight w:val="none"/>
        </w:rPr>
        <w:t>名称）任（职务名称）职务，是（</w:t>
      </w:r>
      <w:r>
        <w:rPr>
          <w:rFonts w:hint="eastAsia" w:eastAsia="方正仿宋_GBK"/>
          <w:sz w:val="32"/>
          <w:szCs w:val="32"/>
          <w:highlight w:val="none"/>
        </w:rPr>
        <w:t>供应商</w:t>
      </w:r>
      <w:r>
        <w:rPr>
          <w:rFonts w:eastAsia="方正仿宋_GBK"/>
          <w:sz w:val="32"/>
          <w:szCs w:val="32"/>
          <w:highlight w:val="none"/>
        </w:rPr>
        <w:t>名称）的法定代表人。</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特此证明。</w:t>
      </w:r>
    </w:p>
    <w:p>
      <w:pPr>
        <w:wordWrap w:val="0"/>
        <w:spacing w:line="550" w:lineRule="exact"/>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rPr>
        <w:t>供应商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（附：法定代表人身份证复印件）</w:t>
      </w:r>
    </w:p>
    <w:p>
      <w:pPr>
        <w:wordWrap w:val="0"/>
        <w:spacing w:line="550" w:lineRule="exact"/>
        <w:rPr>
          <w:rFonts w:eastAsia="方正仿宋_GBK"/>
          <w:sz w:val="32"/>
          <w:szCs w:val="32"/>
          <w:highlight w:val="none"/>
        </w:rPr>
      </w:pPr>
      <w:r>
        <w:rPr>
          <w:rFonts w:eastAsia="方正仿宋_GBK"/>
          <w:sz w:val="32"/>
          <w:szCs w:val="32"/>
          <w:highlight w:val="none"/>
        </w:rPr>
        <w:br w:type="page"/>
      </w:r>
      <w:r>
        <w:rPr>
          <w:rFonts w:hint="eastAsia" w:eastAsia="方正仿宋_GBK"/>
          <w:sz w:val="32"/>
          <w:szCs w:val="32"/>
          <w:highlight w:val="none"/>
        </w:rPr>
        <w:t>（三）</w:t>
      </w:r>
      <w:r>
        <w:rPr>
          <w:rFonts w:eastAsia="方正仿宋_GBK"/>
          <w:sz w:val="32"/>
          <w:szCs w:val="32"/>
          <w:highlight w:val="none"/>
        </w:rPr>
        <w:t>法定代表人授权委托书（格式）</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采购项目名称：重庆市第七人民医院</w:t>
      </w:r>
      <w:r>
        <w:rPr>
          <w:rFonts w:hint="eastAsia" w:eastAsia="方正仿宋_GBK"/>
          <w:sz w:val="32"/>
          <w:szCs w:val="32"/>
          <w:highlight w:val="none"/>
          <w:u w:val="single"/>
          <w:lang w:val="en-US" w:eastAsia="zh-CN"/>
        </w:rPr>
        <w:t xml:space="preserve">           </w:t>
      </w:r>
      <w:r>
        <w:rPr>
          <w:rFonts w:eastAsia="方正仿宋_GBK"/>
          <w:sz w:val="32"/>
          <w:szCs w:val="32"/>
          <w:highlight w:val="none"/>
        </w:rPr>
        <w:t>项目</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w:t>
      </w:r>
      <w:r>
        <w:rPr>
          <w:rFonts w:hint="eastAsia" w:eastAsia="方正仿宋_GBK"/>
          <w:sz w:val="32"/>
          <w:szCs w:val="32"/>
          <w:highlight w:val="none"/>
        </w:rPr>
        <w:t>供应商</w:t>
      </w:r>
      <w:r>
        <w:rPr>
          <w:rFonts w:eastAsia="方正仿宋_GBK"/>
          <w:sz w:val="32"/>
          <w:szCs w:val="32"/>
          <w:highlight w:val="none"/>
        </w:rPr>
        <w:t>法定代表人名称）是（</w:t>
      </w:r>
      <w:r>
        <w:rPr>
          <w:rFonts w:hint="eastAsia" w:eastAsia="方正仿宋_GBK"/>
          <w:sz w:val="32"/>
          <w:szCs w:val="32"/>
          <w:highlight w:val="none"/>
        </w:rPr>
        <w:t>供应商</w:t>
      </w:r>
      <w:r>
        <w:rPr>
          <w:rFonts w:eastAsia="方正仿宋_GBK"/>
          <w:sz w:val="32"/>
          <w:szCs w:val="32"/>
          <w:highlight w:val="none"/>
        </w:rPr>
        <w:t>名称）的法定代表人，特授权（被授权人姓名及身份证代码）代表我单位全权办理上述项目的</w:t>
      </w:r>
      <w:r>
        <w:rPr>
          <w:rFonts w:hint="eastAsia" w:eastAsia="方正仿宋_GBK"/>
          <w:sz w:val="32"/>
          <w:szCs w:val="32"/>
          <w:highlight w:val="none"/>
        </w:rPr>
        <w:t>比选</w:t>
      </w:r>
      <w:r>
        <w:rPr>
          <w:rFonts w:eastAsia="方正仿宋_GBK"/>
          <w:sz w:val="32"/>
          <w:szCs w:val="32"/>
          <w:highlight w:val="none"/>
        </w:rPr>
        <w:t>、谈判、签约等具体工作，并签署全部有关文件、协议及合同。</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我单位对被授权人的签字负全部责任。</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在撤消授权的书面通知以前，本授权书一直有效。被授权人在授权书有效期内签署的所有文件不因授权的撤消而失效。</w:t>
      </w:r>
    </w:p>
    <w:p>
      <w:pPr>
        <w:wordWrap w:val="0"/>
        <w:spacing w:line="550" w:lineRule="exact"/>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被授权人：</w:t>
      </w:r>
      <w:r>
        <w:rPr>
          <w:rFonts w:hint="eastAsia" w:eastAsia="方正仿宋_GBK"/>
          <w:sz w:val="32"/>
          <w:szCs w:val="32"/>
          <w:highlight w:val="none"/>
        </w:rPr>
        <w:t xml:space="preserve">              供应商</w:t>
      </w:r>
      <w:r>
        <w:rPr>
          <w:rFonts w:eastAsia="方正仿宋_GBK"/>
          <w:sz w:val="32"/>
          <w:szCs w:val="32"/>
          <w:highlight w:val="none"/>
        </w:rPr>
        <w:t>法定代表人：</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（签字或盖章）</w:t>
      </w:r>
      <w:r>
        <w:rPr>
          <w:rFonts w:hint="eastAsia" w:eastAsia="方正仿宋_GBK"/>
          <w:sz w:val="32"/>
          <w:szCs w:val="32"/>
          <w:highlight w:val="none"/>
        </w:rPr>
        <w:t xml:space="preserve">          </w:t>
      </w:r>
      <w:r>
        <w:rPr>
          <w:rFonts w:eastAsia="方正仿宋_GBK"/>
          <w:sz w:val="32"/>
          <w:szCs w:val="32"/>
          <w:highlight w:val="none"/>
        </w:rPr>
        <w:t>（签字或盖章）</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（附：被授权人身份证复印件）</w:t>
      </w: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rPr>
        <w:t>供应商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rPr>
          <w:rFonts w:hint="eastAsia" w:eastAsia="方正仿宋_GBK"/>
          <w:sz w:val="32"/>
          <w:szCs w:val="32"/>
          <w:highlight w:val="none"/>
        </w:rPr>
      </w:pPr>
      <w:r>
        <w:rPr>
          <w:rFonts w:hint="eastAsia" w:eastAsia="方正仿宋_GBK"/>
          <w:sz w:val="32"/>
          <w:szCs w:val="32"/>
          <w:highlight w:val="none"/>
        </w:rPr>
        <w:br w:type="page"/>
      </w:r>
    </w:p>
    <w:p>
      <w:pPr>
        <w:wordWrap w:val="0"/>
        <w:spacing w:line="550" w:lineRule="exact"/>
        <w:rPr>
          <w:rFonts w:eastAsia="方正仿宋_GBK"/>
          <w:sz w:val="32"/>
          <w:szCs w:val="32"/>
          <w:highlight w:val="none"/>
        </w:rPr>
      </w:pPr>
      <w:r>
        <w:rPr>
          <w:rFonts w:hint="eastAsia" w:eastAsia="方正仿宋_GBK"/>
          <w:sz w:val="32"/>
          <w:szCs w:val="32"/>
          <w:highlight w:val="none"/>
        </w:rPr>
        <w:t>（四）</w:t>
      </w:r>
      <w:r>
        <w:rPr>
          <w:rFonts w:eastAsia="方正仿宋_GBK"/>
          <w:sz w:val="32"/>
          <w:szCs w:val="32"/>
          <w:highlight w:val="none"/>
        </w:rPr>
        <w:t>诚信声明（格式）</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采购项目名称：</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 xml:space="preserve">                                                                                </w:t>
      </w:r>
    </w:p>
    <w:p>
      <w:pPr>
        <w:wordWrap w:val="0"/>
        <w:spacing w:line="550" w:lineRule="exact"/>
        <w:rPr>
          <w:rFonts w:eastAsia="方正仿宋_GBK"/>
          <w:sz w:val="32"/>
          <w:szCs w:val="32"/>
          <w:highlight w:val="none"/>
        </w:rPr>
      </w:pPr>
      <w:r>
        <w:rPr>
          <w:rFonts w:eastAsia="方正仿宋_GBK"/>
          <w:sz w:val="32"/>
          <w:szCs w:val="32"/>
          <w:highlight w:val="none"/>
        </w:rPr>
        <w:t>致：</w:t>
      </w:r>
      <w:r>
        <w:rPr>
          <w:rFonts w:hint="eastAsia" w:eastAsia="方正仿宋_GBK"/>
          <w:sz w:val="32"/>
          <w:szCs w:val="32"/>
          <w:highlight w:val="none"/>
        </w:rPr>
        <w:t>重庆市第七人民医院</w:t>
      </w:r>
      <w:r>
        <w:rPr>
          <w:rFonts w:eastAsia="方正仿宋_GBK"/>
          <w:sz w:val="32"/>
          <w:szCs w:val="32"/>
          <w:highlight w:val="none"/>
        </w:rPr>
        <w:t>：</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w:t>
      </w:r>
      <w:r>
        <w:rPr>
          <w:rFonts w:hint="eastAsia" w:eastAsia="方正仿宋_GBK"/>
          <w:sz w:val="32"/>
          <w:szCs w:val="32"/>
          <w:highlight w:val="none"/>
        </w:rPr>
        <w:t>供应商</w:t>
      </w:r>
      <w:r>
        <w:rPr>
          <w:rFonts w:eastAsia="方正仿宋_GBK"/>
          <w:sz w:val="32"/>
          <w:szCs w:val="32"/>
          <w:highlight w:val="none"/>
        </w:rPr>
        <w:t>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w:t>
      </w:r>
      <w:r>
        <w:rPr>
          <w:rFonts w:hint="eastAsia" w:eastAsia="方正仿宋_GBK"/>
          <w:sz w:val="32"/>
          <w:szCs w:val="32"/>
          <w:highlight w:val="none"/>
        </w:rPr>
        <w:t>供应商</w:t>
      </w:r>
      <w:r>
        <w:rPr>
          <w:rFonts w:eastAsia="方正仿宋_GBK"/>
          <w:sz w:val="32"/>
          <w:szCs w:val="32"/>
          <w:highlight w:val="none"/>
        </w:rPr>
        <w:t>资格条件</w:t>
      </w:r>
      <w:r>
        <w:rPr>
          <w:rFonts w:hint="eastAsia" w:eastAsia="方正仿宋_GBK"/>
          <w:sz w:val="32"/>
          <w:szCs w:val="32"/>
          <w:highlight w:val="none"/>
        </w:rPr>
        <w:t>；</w:t>
      </w:r>
      <w:r>
        <w:rPr>
          <w:rFonts w:eastAsia="方正仿宋_GBK"/>
          <w:sz w:val="32"/>
          <w:szCs w:val="32"/>
          <w:highlight w:val="none"/>
        </w:rPr>
        <w:t>我公司完全响应贵院</w:t>
      </w:r>
      <w:r>
        <w:rPr>
          <w:rFonts w:hint="eastAsia" w:eastAsia="方正仿宋_GBK"/>
          <w:sz w:val="32"/>
          <w:szCs w:val="32"/>
          <w:highlight w:val="none"/>
        </w:rPr>
        <w:t>采购</w:t>
      </w:r>
      <w:r>
        <w:rPr>
          <w:rFonts w:eastAsia="方正仿宋_GBK"/>
          <w:sz w:val="32"/>
          <w:szCs w:val="32"/>
          <w:highlight w:val="none"/>
        </w:rPr>
        <w:t>文件中的所有事项</w:t>
      </w:r>
      <w:r>
        <w:rPr>
          <w:rFonts w:hint="eastAsia" w:eastAsia="方正仿宋_GBK"/>
          <w:sz w:val="32"/>
          <w:szCs w:val="32"/>
          <w:highlight w:val="none"/>
        </w:rPr>
        <w:t>，</w:t>
      </w:r>
      <w:r>
        <w:rPr>
          <w:rFonts w:eastAsia="方正仿宋_GBK"/>
          <w:sz w:val="32"/>
          <w:szCs w:val="32"/>
          <w:highlight w:val="none"/>
        </w:rPr>
        <w:t>所提供的材料真实有效</w:t>
      </w:r>
      <w:r>
        <w:rPr>
          <w:rFonts w:hint="eastAsia" w:eastAsia="方正仿宋_GBK"/>
          <w:sz w:val="32"/>
          <w:szCs w:val="32"/>
          <w:highlight w:val="none"/>
        </w:rPr>
        <w:t>；</w:t>
      </w:r>
      <w:r>
        <w:rPr>
          <w:rFonts w:eastAsia="方正仿宋_GBK"/>
          <w:sz w:val="32"/>
          <w:szCs w:val="32"/>
          <w:highlight w:val="none"/>
        </w:rPr>
        <w:t>我方对以上声明负全部法律责任。</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特此声明。</w:t>
      </w:r>
    </w:p>
    <w:p>
      <w:pPr>
        <w:wordWrap w:val="0"/>
        <w:spacing w:line="550" w:lineRule="exact"/>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jc w:val="right"/>
        <w:rPr>
          <w:rFonts w:eastAsia="方正仿宋_GBK"/>
          <w:sz w:val="32"/>
          <w:szCs w:val="32"/>
          <w:highlight w:val="none"/>
        </w:rPr>
      </w:pPr>
      <w:r>
        <w:rPr>
          <w:rFonts w:hint="eastAsia" w:eastAsia="方正仿宋_GBK"/>
          <w:sz w:val="32"/>
          <w:szCs w:val="32"/>
          <w:highlight w:val="none"/>
        </w:rPr>
        <w:t xml:space="preserve">单位名称：        </w:t>
      </w:r>
      <w:r>
        <w:rPr>
          <w:rFonts w:eastAsia="方正仿宋_GBK"/>
          <w:sz w:val="32"/>
          <w:szCs w:val="32"/>
          <w:highlight w:val="none"/>
        </w:rPr>
        <w:t>（</w:t>
      </w:r>
      <w:r>
        <w:rPr>
          <w:rFonts w:hint="eastAsia" w:eastAsia="方正仿宋_GBK"/>
          <w:sz w:val="32"/>
          <w:szCs w:val="32"/>
          <w:highlight w:val="none"/>
        </w:rPr>
        <w:t>供应商</w:t>
      </w:r>
      <w:r>
        <w:rPr>
          <w:rFonts w:eastAsia="方正仿宋_GBK"/>
          <w:sz w:val="32"/>
          <w:szCs w:val="32"/>
          <w:highlight w:val="none"/>
        </w:rPr>
        <w:t>公章）</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四、比选文件服务</w:t>
      </w:r>
      <w:r>
        <w:rPr>
          <w:rFonts w:hint="eastAsia" w:ascii="方正黑体_GBK" w:hAnsi="方正黑体_GBK" w:eastAsia="方正黑体_GBK" w:cs="方正黑体_GBK"/>
          <w:sz w:val="32"/>
          <w:szCs w:val="32"/>
          <w:highlight w:val="none"/>
          <w:lang w:val="en-US" w:eastAsia="zh-CN"/>
        </w:rPr>
        <w:t>文件</w:t>
      </w:r>
      <w:r>
        <w:rPr>
          <w:rFonts w:hint="eastAsia" w:ascii="方正黑体_GBK" w:hAnsi="方正黑体_GBK" w:eastAsia="方正黑体_GBK" w:cs="方正黑体_GBK"/>
          <w:sz w:val="32"/>
          <w:szCs w:val="32"/>
          <w:highlight w:val="none"/>
        </w:rPr>
        <w:t>部分信封封面</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重庆市第七人民医院</w:t>
      </w:r>
      <w:r>
        <w:rPr>
          <w:rFonts w:hint="eastAsia" w:eastAsia="方正仿宋_GBK"/>
          <w:sz w:val="32"/>
          <w:szCs w:val="32"/>
          <w:highlight w:val="none"/>
          <w:u w:val="single"/>
          <w:lang w:val="en-US" w:eastAsia="zh-CN"/>
        </w:rPr>
        <w:t xml:space="preserve">            </w:t>
      </w:r>
      <w:r>
        <w:rPr>
          <w:rFonts w:hint="eastAsia" w:eastAsia="方正仿宋_GBK"/>
          <w:sz w:val="32"/>
          <w:szCs w:val="32"/>
          <w:highlight w:val="none"/>
        </w:rPr>
        <w:t>服务</w:t>
      </w:r>
      <w:r>
        <w:rPr>
          <w:rFonts w:eastAsia="方正仿宋_GBK"/>
          <w:sz w:val="32"/>
          <w:szCs w:val="32"/>
          <w:highlight w:val="none"/>
        </w:rPr>
        <w:t>项目</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jc w:val="center"/>
        <w:rPr>
          <w:rFonts w:eastAsia="方正仿宋_GBK"/>
          <w:sz w:val="32"/>
          <w:szCs w:val="32"/>
          <w:highlight w:val="none"/>
        </w:rPr>
      </w:pPr>
      <w:r>
        <w:rPr>
          <w:rFonts w:hint="eastAsia" w:eastAsia="方正仿宋_GBK"/>
          <w:sz w:val="32"/>
          <w:szCs w:val="32"/>
          <w:highlight w:val="none"/>
        </w:rPr>
        <w:t>比选文件</w:t>
      </w:r>
    </w:p>
    <w:p>
      <w:pPr>
        <w:wordWrap w:val="0"/>
        <w:spacing w:line="550" w:lineRule="exact"/>
        <w:jc w:val="center"/>
        <w:rPr>
          <w:rFonts w:eastAsia="方正仿宋_GBK"/>
          <w:sz w:val="32"/>
          <w:szCs w:val="32"/>
          <w:highlight w:val="none"/>
        </w:rPr>
      </w:pPr>
      <w:r>
        <w:rPr>
          <w:rFonts w:hint="eastAsia" w:eastAsia="方正仿宋_GBK"/>
          <w:sz w:val="32"/>
          <w:szCs w:val="32"/>
          <w:highlight w:val="none"/>
        </w:rPr>
        <w:t>服务</w:t>
      </w:r>
      <w:r>
        <w:rPr>
          <w:rFonts w:eastAsia="方正仿宋_GBK"/>
          <w:sz w:val="32"/>
          <w:szCs w:val="32"/>
          <w:highlight w:val="none"/>
        </w:rPr>
        <w:t>文件部分</w:t>
      </w:r>
    </w:p>
    <w:p>
      <w:pPr>
        <w:wordWrap w:val="0"/>
        <w:spacing w:line="550" w:lineRule="exact"/>
        <w:ind w:firstLine="640" w:firstLineChars="200"/>
        <w:rPr>
          <w:rFonts w:eastAsia="方正仿宋_GBK"/>
          <w:sz w:val="32"/>
          <w:szCs w:val="32"/>
          <w:highlight w:val="none"/>
        </w:rPr>
      </w:pPr>
    </w:p>
    <w:p>
      <w:pPr>
        <w:wordWrap w:val="0"/>
        <w:spacing w:line="550" w:lineRule="exact"/>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jc w:val="right"/>
        <w:rPr>
          <w:rFonts w:eastAsia="方正仿宋_GBK"/>
          <w:sz w:val="32"/>
          <w:szCs w:val="32"/>
          <w:highlight w:val="none"/>
        </w:rPr>
      </w:pPr>
      <w:r>
        <w:rPr>
          <w:rFonts w:hint="eastAsia" w:eastAsia="方正仿宋_GBK"/>
          <w:sz w:val="32"/>
          <w:szCs w:val="32"/>
          <w:highlight w:val="none"/>
        </w:rPr>
        <w:t>供应商</w:t>
      </w:r>
      <w:r>
        <w:rPr>
          <w:rFonts w:eastAsia="方正仿宋_GBK"/>
          <w:sz w:val="32"/>
          <w:szCs w:val="32"/>
          <w:highlight w:val="none"/>
        </w:rPr>
        <w:t>：　　　　　　（盖单位公章）</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法定代表人或其委托代理人：　　　（签字）</w:t>
      </w:r>
      <w:r>
        <w:rPr>
          <w:rFonts w:hint="eastAsia" w:eastAsia="方正仿宋_GBK"/>
          <w:sz w:val="32"/>
          <w:szCs w:val="32"/>
          <w:highlight w:val="none"/>
        </w:rPr>
        <w:t xml:space="preserve">   </w:t>
      </w:r>
    </w:p>
    <w:p>
      <w:pPr>
        <w:wordWrap w:val="0"/>
        <w:spacing w:line="550" w:lineRule="exact"/>
        <w:ind w:firstLine="640" w:firstLineChars="200"/>
        <w:jc w:val="right"/>
        <w:rPr>
          <w:rFonts w:eastAsia="方正仿宋_GBK"/>
          <w:sz w:val="32"/>
          <w:szCs w:val="32"/>
          <w:highlight w:val="none"/>
        </w:rPr>
      </w:pPr>
      <w:r>
        <w:rPr>
          <w:rFonts w:eastAsia="方正仿宋_GBK"/>
          <w:sz w:val="32"/>
          <w:szCs w:val="32"/>
          <w:highlight w:val="none"/>
        </w:rPr>
        <w:t>年</w:t>
      </w:r>
      <w:r>
        <w:rPr>
          <w:rFonts w:hint="eastAsia" w:eastAsia="方正仿宋_GBK"/>
          <w:sz w:val="32"/>
          <w:szCs w:val="32"/>
          <w:highlight w:val="none"/>
        </w:rPr>
        <w:t xml:space="preserve">   </w:t>
      </w:r>
      <w:r>
        <w:rPr>
          <w:rFonts w:eastAsia="方正仿宋_GBK"/>
          <w:sz w:val="32"/>
          <w:szCs w:val="32"/>
          <w:highlight w:val="none"/>
        </w:rPr>
        <w:t>月</w:t>
      </w:r>
      <w:r>
        <w:rPr>
          <w:rFonts w:hint="eastAsia" w:eastAsia="方正仿宋_GBK"/>
          <w:sz w:val="32"/>
          <w:szCs w:val="32"/>
          <w:highlight w:val="none"/>
        </w:rPr>
        <w:t xml:space="preserve">   </w:t>
      </w:r>
      <w:r>
        <w:rPr>
          <w:rFonts w:eastAsia="方正仿宋_GBK"/>
          <w:sz w:val="32"/>
          <w:szCs w:val="32"/>
          <w:highlight w:val="none"/>
        </w:rPr>
        <w:t>日</w:t>
      </w:r>
      <w:r>
        <w:rPr>
          <w:rFonts w:hint="eastAsia" w:eastAsia="方正仿宋_GBK"/>
          <w:sz w:val="32"/>
          <w:szCs w:val="32"/>
          <w:highlight w:val="none"/>
        </w:rPr>
        <w:t xml:space="preserve">       </w:t>
      </w: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ind w:firstLine="640" w:firstLineChars="200"/>
        <w:rPr>
          <w:rFonts w:eastAsia="方正仿宋_GBK"/>
          <w:sz w:val="32"/>
          <w:szCs w:val="32"/>
          <w:highlight w:val="none"/>
        </w:rPr>
      </w:pPr>
    </w:p>
    <w:p>
      <w:pPr>
        <w:wordWrap w:val="0"/>
        <w:spacing w:line="55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五、比选文件服务部分</w:t>
      </w:r>
    </w:p>
    <w:p>
      <w:pPr>
        <w:wordWrap w:val="0"/>
        <w:spacing w:line="550" w:lineRule="exact"/>
        <w:rPr>
          <w:rFonts w:eastAsia="方正仿宋_GBK"/>
          <w:sz w:val="32"/>
          <w:szCs w:val="32"/>
          <w:highlight w:val="none"/>
        </w:rPr>
      </w:pPr>
      <w:r>
        <w:rPr>
          <w:rFonts w:hint="eastAsia" w:ascii="方正黑体_GBK" w:hAnsi="方正黑体_GBK" w:eastAsia="方正黑体_GBK" w:cs="方正黑体_GBK"/>
          <w:sz w:val="32"/>
          <w:szCs w:val="32"/>
          <w:highlight w:val="none"/>
        </w:rPr>
        <w:t>（一）服务</w:t>
      </w:r>
      <w:r>
        <w:rPr>
          <w:rFonts w:ascii="方正黑体_GBK" w:hAnsi="方正黑体_GBK" w:eastAsia="方正黑体_GBK" w:cs="方正黑体_GBK"/>
          <w:sz w:val="32"/>
          <w:szCs w:val="32"/>
          <w:highlight w:val="none"/>
        </w:rPr>
        <w:t>文件目录</w:t>
      </w:r>
    </w:p>
    <w:p>
      <w:pPr>
        <w:wordWrap w:val="0"/>
        <w:spacing w:line="550" w:lineRule="exact"/>
        <w:rPr>
          <w:rFonts w:eastAsia="方正仿宋_GBK"/>
          <w:sz w:val="32"/>
          <w:szCs w:val="32"/>
          <w:highlight w:val="none"/>
        </w:rPr>
      </w:pPr>
      <w:r>
        <w:rPr>
          <w:rFonts w:hint="eastAsia" w:eastAsia="方正仿宋_GBK"/>
          <w:sz w:val="32"/>
          <w:szCs w:val="32"/>
          <w:highlight w:val="none"/>
        </w:rPr>
        <w:t>1.比选函</w:t>
      </w:r>
    </w:p>
    <w:p>
      <w:pPr>
        <w:wordWrap w:val="0"/>
        <w:spacing w:line="550" w:lineRule="exact"/>
        <w:rPr>
          <w:rFonts w:eastAsia="方正仿宋_GBK"/>
          <w:sz w:val="32"/>
          <w:szCs w:val="32"/>
          <w:highlight w:val="none"/>
        </w:rPr>
      </w:pPr>
      <w:r>
        <w:rPr>
          <w:rFonts w:hint="eastAsia" w:eastAsia="方正仿宋_GBK"/>
          <w:sz w:val="32"/>
          <w:szCs w:val="32"/>
          <w:highlight w:val="none"/>
        </w:rPr>
        <w:t>2.响应文件所需的材料（运营方案等内容）</w:t>
      </w:r>
    </w:p>
    <w:p>
      <w:pPr>
        <w:wordWrap w:val="0"/>
        <w:spacing w:line="550" w:lineRule="exact"/>
        <w:rPr>
          <w:rFonts w:eastAsia="方正仿宋_GBK"/>
          <w:sz w:val="32"/>
          <w:szCs w:val="32"/>
          <w:highlight w:val="none"/>
        </w:rPr>
      </w:pPr>
      <w:r>
        <w:rPr>
          <w:rFonts w:hint="eastAsia" w:eastAsia="方正仿宋_GBK"/>
          <w:sz w:val="32"/>
          <w:szCs w:val="32"/>
          <w:highlight w:val="none"/>
        </w:rPr>
        <w:t>3.</w:t>
      </w:r>
      <w:r>
        <w:rPr>
          <w:rFonts w:hint="eastAsia" w:eastAsia="方正仿宋_GBK"/>
          <w:sz w:val="32"/>
          <w:szCs w:val="32"/>
          <w:highlight w:val="none"/>
          <w:lang w:val="en-US" w:eastAsia="zh-CN"/>
        </w:rPr>
        <w:t>服务需求、商务需求的</w:t>
      </w:r>
      <w:r>
        <w:rPr>
          <w:rFonts w:hint="eastAsia" w:eastAsia="方正仿宋_GBK"/>
          <w:sz w:val="32"/>
          <w:szCs w:val="32"/>
          <w:highlight w:val="none"/>
        </w:rPr>
        <w:t>响应内容等</w:t>
      </w:r>
    </w:p>
    <w:p>
      <w:pPr>
        <w:wordWrap w:val="0"/>
        <w:spacing w:line="550" w:lineRule="exact"/>
        <w:rPr>
          <w:rFonts w:eastAsia="方正仿宋_GBK"/>
          <w:sz w:val="32"/>
          <w:szCs w:val="32"/>
          <w:highlight w:val="none"/>
        </w:rPr>
      </w:pPr>
    </w:p>
    <w:p>
      <w:pPr>
        <w:wordWrap w:val="0"/>
        <w:spacing w:line="550" w:lineRule="exact"/>
        <w:rPr>
          <w:rFonts w:eastAsia="方正仿宋_GBK"/>
          <w:highlight w:val="none"/>
        </w:rPr>
      </w:pPr>
      <w:r>
        <w:rPr>
          <w:rFonts w:hint="eastAsia" w:eastAsia="方正仿宋_GBK"/>
          <w:sz w:val="32"/>
          <w:szCs w:val="32"/>
          <w:highlight w:val="none"/>
        </w:rPr>
        <w:t>要求：按比选文件要求，需求项目需完全响应，法人或授权代表人签字加盖供应商单位鲜章</w:t>
      </w:r>
    </w:p>
    <w:p>
      <w:pPr>
        <w:wordWrap w:val="0"/>
        <w:spacing w:line="550" w:lineRule="exact"/>
        <w:rPr>
          <w:rFonts w:ascii="方正仿宋_GBK" w:hAnsi="宋体" w:eastAsia="方正仿宋_GBK"/>
          <w:sz w:val="24"/>
          <w:highlight w:val="none"/>
        </w:rPr>
      </w:pPr>
      <w:r>
        <w:rPr>
          <w:rFonts w:eastAsia="方正仿宋_GBK"/>
          <w:sz w:val="32"/>
          <w:szCs w:val="32"/>
          <w:highlight w:val="none"/>
        </w:rPr>
        <w:br w:type="page"/>
      </w:r>
      <w:r>
        <w:rPr>
          <w:rFonts w:hint="eastAsia" w:ascii="方正黑体_GBK" w:hAnsi="方正黑体_GBK" w:eastAsia="方正黑体_GBK" w:cs="方正黑体_GBK"/>
          <w:sz w:val="32"/>
          <w:szCs w:val="32"/>
          <w:highlight w:val="none"/>
        </w:rPr>
        <w:t>（二）比选文件</w:t>
      </w:r>
      <w:r>
        <w:rPr>
          <w:rFonts w:hint="eastAsia" w:ascii="方正黑体_GBK" w:hAnsi="方正黑体_GBK" w:eastAsia="方正黑体_GBK" w:cs="方正黑体_GBK"/>
          <w:sz w:val="32"/>
          <w:szCs w:val="32"/>
          <w:highlight w:val="none"/>
          <w:lang w:val="en-US" w:eastAsia="zh-CN"/>
        </w:rPr>
        <w:t>服务</w:t>
      </w:r>
      <w:r>
        <w:rPr>
          <w:rFonts w:hint="eastAsia" w:ascii="方正黑体_GBK" w:hAnsi="方正黑体_GBK" w:eastAsia="方正黑体_GBK" w:cs="方正黑体_GBK"/>
          <w:sz w:val="32"/>
          <w:szCs w:val="32"/>
          <w:highlight w:val="none"/>
        </w:rPr>
        <w:t>部分内容及格式</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（一）比选函（格式）</w:t>
      </w:r>
    </w:p>
    <w:p>
      <w:pPr>
        <w:wordWrap w:val="0"/>
        <w:spacing w:line="550" w:lineRule="exact"/>
        <w:rPr>
          <w:rFonts w:eastAsia="方正仿宋_GBK"/>
          <w:sz w:val="32"/>
          <w:szCs w:val="32"/>
          <w:highlight w:val="none"/>
        </w:rPr>
      </w:pPr>
      <w:r>
        <w:rPr>
          <w:rFonts w:hint="eastAsia" w:eastAsia="方正仿宋_GBK"/>
          <w:sz w:val="32"/>
          <w:szCs w:val="32"/>
          <w:highlight w:val="none"/>
        </w:rPr>
        <w:t>致：重庆市第七人民医院：</w:t>
      </w:r>
    </w:p>
    <w:p>
      <w:pPr>
        <w:wordWrap w:val="0"/>
        <w:spacing w:line="550" w:lineRule="exact"/>
        <w:ind w:firstLine="640" w:firstLineChars="200"/>
        <w:rPr>
          <w:rFonts w:eastAsia="方正仿宋_GBK"/>
          <w:sz w:val="32"/>
          <w:szCs w:val="32"/>
          <w:highlight w:val="none"/>
        </w:rPr>
      </w:pPr>
      <w:r>
        <w:rPr>
          <w:rFonts w:hint="eastAsia" w:eastAsia="方正仿宋_GBK"/>
          <w:sz w:val="32"/>
          <w:szCs w:val="32"/>
          <w:highlight w:val="none"/>
        </w:rPr>
        <w:t>公司</w:t>
      </w:r>
      <w:r>
        <w:rPr>
          <w:rFonts w:eastAsia="方正仿宋_GBK"/>
          <w:sz w:val="32"/>
          <w:szCs w:val="32"/>
          <w:highlight w:val="none"/>
        </w:rPr>
        <w:t xml:space="preserve"> </w:t>
      </w:r>
      <w:r>
        <w:rPr>
          <w:rFonts w:hint="eastAsia" w:eastAsia="方正仿宋_GBK"/>
          <w:sz w:val="32"/>
          <w:szCs w:val="32"/>
          <w:highlight w:val="none"/>
        </w:rPr>
        <w:t>系中华人民共和国合法企业，注册地址：</w:t>
      </w:r>
      <w:r>
        <w:rPr>
          <w:rFonts w:eastAsia="方正仿宋_GBK"/>
          <w:sz w:val="32"/>
          <w:szCs w:val="32"/>
          <w:highlight w:val="none"/>
        </w:rPr>
        <w:t xml:space="preserve">      </w:t>
      </w:r>
      <w:r>
        <w:rPr>
          <w:rFonts w:hint="eastAsia" w:eastAsia="方正仿宋_GBK"/>
          <w:sz w:val="32"/>
          <w:szCs w:val="32"/>
          <w:highlight w:val="none"/>
        </w:rPr>
        <w:t>。我方就参加本次比选有关事项郑重声明如下：</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1.</w:t>
      </w:r>
      <w:r>
        <w:rPr>
          <w:rFonts w:hint="eastAsia" w:eastAsia="方正仿宋_GBK"/>
          <w:sz w:val="32"/>
          <w:szCs w:val="32"/>
          <w:highlight w:val="none"/>
        </w:rPr>
        <w:t>我方完全理解并接受该项目采购文件所有要求。</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2.</w:t>
      </w:r>
      <w:r>
        <w:rPr>
          <w:rFonts w:hint="eastAsia" w:eastAsia="方正仿宋_GBK"/>
          <w:sz w:val="32"/>
          <w:szCs w:val="32"/>
          <w:highlight w:val="none"/>
        </w:rPr>
        <w:t>我方提交的所有比选文件、资料都是准确和真实的，如有虚假或隐瞒，我方愿意承担一切法律责任。</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3.</w:t>
      </w:r>
      <w:r>
        <w:rPr>
          <w:rFonts w:hint="eastAsia" w:eastAsia="方正仿宋_GBK"/>
          <w:sz w:val="32"/>
          <w:szCs w:val="32"/>
          <w:highlight w:val="none"/>
        </w:rPr>
        <w:t>我方承诺按照采购文件要求，提供比选项目的服务。</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4.</w:t>
      </w:r>
      <w:r>
        <w:rPr>
          <w:rFonts w:hint="eastAsia" w:eastAsia="方正仿宋_GBK"/>
          <w:sz w:val="32"/>
          <w:szCs w:val="32"/>
          <w:highlight w:val="none"/>
        </w:rPr>
        <w:t>我方按采购文件要求提交的比选文件为：比选文件正本</w:t>
      </w:r>
      <w:r>
        <w:rPr>
          <w:rFonts w:eastAsia="方正仿宋_GBK"/>
          <w:sz w:val="32"/>
          <w:szCs w:val="32"/>
          <w:highlight w:val="none"/>
        </w:rPr>
        <w:t>1</w:t>
      </w:r>
      <w:r>
        <w:rPr>
          <w:rFonts w:hint="eastAsia" w:eastAsia="方正仿宋_GBK"/>
          <w:sz w:val="32"/>
          <w:szCs w:val="32"/>
          <w:highlight w:val="none"/>
        </w:rPr>
        <w:t>份。</w:t>
      </w:r>
    </w:p>
    <w:p>
      <w:pPr>
        <w:wordWrap w:val="0"/>
        <w:spacing w:line="550" w:lineRule="exact"/>
        <w:ind w:firstLine="640" w:firstLineChars="200"/>
        <w:rPr>
          <w:rFonts w:eastAsia="方正仿宋_GBK"/>
          <w:sz w:val="32"/>
          <w:szCs w:val="32"/>
          <w:highlight w:val="none"/>
        </w:rPr>
      </w:pPr>
      <w:r>
        <w:rPr>
          <w:rFonts w:eastAsia="方正仿宋_GBK"/>
          <w:sz w:val="32"/>
          <w:szCs w:val="32"/>
          <w:highlight w:val="none"/>
        </w:rPr>
        <w:t>5.</w:t>
      </w:r>
      <w:r>
        <w:rPr>
          <w:rFonts w:hint="eastAsia" w:eastAsia="方正仿宋_GBK"/>
          <w:sz w:val="32"/>
          <w:szCs w:val="32"/>
          <w:highlight w:val="none"/>
        </w:rPr>
        <w:t>如果我方中标，我方将履行采购文件中规定的各项要求以及我方比选文件的各项承诺，按《政府采购法》、《合同法》及合同约定条款承担我方责任。</w:t>
      </w:r>
    </w:p>
    <w:p>
      <w:pPr>
        <w:wordWrap w:val="0"/>
        <w:spacing w:line="550" w:lineRule="exact"/>
        <w:ind w:firstLine="5280" w:firstLineChars="1650"/>
        <w:rPr>
          <w:rFonts w:eastAsia="方正仿宋_GBK"/>
          <w:sz w:val="32"/>
          <w:szCs w:val="32"/>
          <w:highlight w:val="none"/>
        </w:rPr>
      </w:pPr>
      <w:r>
        <w:rPr>
          <w:rFonts w:hint="eastAsia" w:eastAsia="方正仿宋_GBK"/>
          <w:sz w:val="32"/>
          <w:szCs w:val="32"/>
          <w:highlight w:val="none"/>
        </w:rPr>
        <w:t>（供应商公章）</w:t>
      </w:r>
    </w:p>
    <w:p>
      <w:pPr>
        <w:wordWrap w:val="0"/>
        <w:spacing w:line="550" w:lineRule="exact"/>
        <w:ind w:firstLine="6080" w:firstLineChars="1900"/>
        <w:rPr>
          <w:rFonts w:hint="eastAsia" w:eastAsia="方正仿宋_GBK"/>
          <w:sz w:val="32"/>
          <w:szCs w:val="32"/>
          <w:highlight w:val="none"/>
        </w:rPr>
      </w:pPr>
      <w:r>
        <w:rPr>
          <w:rFonts w:hint="eastAsia" w:eastAsia="方正仿宋_GBK"/>
          <w:sz w:val="32"/>
          <w:szCs w:val="32"/>
          <w:highlight w:val="none"/>
        </w:rPr>
        <w:t>年  月  日</w:t>
      </w:r>
    </w:p>
    <w:p>
      <w:pPr>
        <w:jc w:val="center"/>
        <w:rPr>
          <w:rFonts w:hint="eastAsia" w:eastAsia="宋体"/>
          <w:lang w:eastAsia="zh-CN"/>
        </w:rPr>
      </w:pPr>
      <w:r>
        <w:rPr>
          <w:rFonts w:hint="eastAsia"/>
          <w:lang w:eastAsia="zh-CN"/>
        </w:rPr>
        <w:t>（</w:t>
      </w:r>
      <w:r>
        <w:rPr>
          <w:rFonts w:hint="eastAsia"/>
          <w:lang w:val="en-US" w:eastAsia="zh-CN"/>
        </w:rPr>
        <w:t>结束</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34</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34</w:t>
                    </w:r>
                    <w:r>
                      <w:rPr>
                        <w:rFonts w:hint="eastAsia"/>
                      </w:rPr>
                      <w:fldChar w:fldCharType="end"/>
                    </w:r>
                    <w:r>
                      <w:rPr>
                        <w:rFonts w:hint="eastAsia"/>
                      </w:rPr>
                      <w:t xml:space="preserve"> 页</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right"/>
      <w:rPr>
        <w:rFonts w:ascii="方正仿宋_GBK" w:eastAsia="方正仿宋_GBK"/>
        <w:sz w:val="21"/>
        <w:szCs w:val="24"/>
      </w:rPr>
    </w:pPr>
    <w:r>
      <w:rPr>
        <w:rFonts w:hint="eastAsia" w:ascii="方正仿宋_GBK" w:eastAsia="方正仿宋_GBK"/>
        <w:sz w:val="21"/>
        <w:szCs w:val="24"/>
      </w:rPr>
      <w:t xml:space="preserve">                                 重庆市第七人民医院比选文件                                             </w:t>
    </w:r>
  </w:p>
  <w:p>
    <w:pPr>
      <w:rPr>
        <w:rFonts w:ascii="方正仿宋_GBK"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6E09"/>
    <w:multiLevelType w:val="singleLevel"/>
    <w:tmpl w:val="8D866E09"/>
    <w:lvl w:ilvl="0" w:tentative="0">
      <w:start w:val="2"/>
      <w:numFmt w:val="chineseCounting"/>
      <w:suff w:val="nothing"/>
      <w:lvlText w:val="（%1）"/>
      <w:lvlJc w:val="left"/>
      <w:rPr>
        <w:rFonts w:hint="eastAsia"/>
      </w:rPr>
    </w:lvl>
  </w:abstractNum>
  <w:abstractNum w:abstractNumId="1">
    <w:nsid w:val="BA83C1DB"/>
    <w:multiLevelType w:val="singleLevel"/>
    <w:tmpl w:val="BA83C1DB"/>
    <w:lvl w:ilvl="0" w:tentative="0">
      <w:start w:val="3"/>
      <w:numFmt w:val="chineseCounting"/>
      <w:suff w:val="nothing"/>
      <w:lvlText w:val="%1、"/>
      <w:lvlJc w:val="left"/>
      <w:rPr>
        <w:rFonts w:hint="eastAsia"/>
      </w:rPr>
    </w:lvl>
  </w:abstractNum>
  <w:abstractNum w:abstractNumId="2">
    <w:nsid w:val="E8117FB2"/>
    <w:multiLevelType w:val="singleLevel"/>
    <w:tmpl w:val="E8117FB2"/>
    <w:lvl w:ilvl="0" w:tentative="0">
      <w:start w:val="1"/>
      <w:numFmt w:val="decimalEnclosedCircleChinese"/>
      <w:suff w:val="nothing"/>
      <w:lvlText w:val="%1　"/>
      <w:lvlJc w:val="left"/>
      <w:pPr>
        <w:ind w:left="0" w:firstLine="400"/>
      </w:pPr>
      <w:rPr>
        <w:rFonts w:hint="eastAsia"/>
      </w:rPr>
    </w:lvl>
  </w:abstractNum>
  <w:abstractNum w:abstractNumId="3">
    <w:nsid w:val="1C8B2B5F"/>
    <w:multiLevelType w:val="singleLevel"/>
    <w:tmpl w:val="1C8B2B5F"/>
    <w:lvl w:ilvl="0" w:tentative="0">
      <w:start w:val="1"/>
      <w:numFmt w:val="decimal"/>
      <w:lvlText w:val="%1."/>
      <w:lvlJc w:val="left"/>
      <w:pPr>
        <w:tabs>
          <w:tab w:val="left" w:pos="312"/>
        </w:tabs>
      </w:pPr>
    </w:lvl>
  </w:abstractNum>
  <w:abstractNum w:abstractNumId="4">
    <w:nsid w:val="66C5FD6A"/>
    <w:multiLevelType w:val="singleLevel"/>
    <w:tmpl w:val="66C5FD6A"/>
    <w:lvl w:ilvl="0" w:tentative="0">
      <w:start w:val="1"/>
      <w:numFmt w:val="decimal"/>
      <w:lvlText w:val="%1."/>
      <w:lvlJc w:val="left"/>
      <w:pPr>
        <w:tabs>
          <w:tab w:val="left" w:pos="312"/>
        </w:tabs>
      </w:pPr>
    </w:lvl>
  </w:abstractNum>
  <w:abstractNum w:abstractNumId="5">
    <w:nsid w:val="724A1CD4"/>
    <w:multiLevelType w:val="singleLevel"/>
    <w:tmpl w:val="724A1CD4"/>
    <w:lvl w:ilvl="0" w:tentative="0">
      <w:start w:val="1"/>
      <w:numFmt w:val="decimal"/>
      <w:lvlText w:val="%1."/>
      <w:lvlJc w:val="left"/>
      <w:pPr>
        <w:tabs>
          <w:tab w:val="left" w:pos="312"/>
        </w:tabs>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97"/>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A7572"/>
    <w:rsid w:val="00011D6D"/>
    <w:rsid w:val="00066505"/>
    <w:rsid w:val="00091B58"/>
    <w:rsid w:val="000A6AAF"/>
    <w:rsid w:val="001521B6"/>
    <w:rsid w:val="00152683"/>
    <w:rsid w:val="00212F6E"/>
    <w:rsid w:val="002326E6"/>
    <w:rsid w:val="0027672B"/>
    <w:rsid w:val="00281046"/>
    <w:rsid w:val="00281290"/>
    <w:rsid w:val="00292005"/>
    <w:rsid w:val="002942D6"/>
    <w:rsid w:val="002B3D51"/>
    <w:rsid w:val="002E357A"/>
    <w:rsid w:val="002F0713"/>
    <w:rsid w:val="003927F7"/>
    <w:rsid w:val="0040215C"/>
    <w:rsid w:val="0040266D"/>
    <w:rsid w:val="00423204"/>
    <w:rsid w:val="0042613D"/>
    <w:rsid w:val="00426A67"/>
    <w:rsid w:val="00441B1C"/>
    <w:rsid w:val="004B2B44"/>
    <w:rsid w:val="004B352A"/>
    <w:rsid w:val="004B6372"/>
    <w:rsid w:val="004E3E02"/>
    <w:rsid w:val="004F126A"/>
    <w:rsid w:val="004F1676"/>
    <w:rsid w:val="0050099E"/>
    <w:rsid w:val="00513FDD"/>
    <w:rsid w:val="00547053"/>
    <w:rsid w:val="0056739A"/>
    <w:rsid w:val="00576E77"/>
    <w:rsid w:val="00583675"/>
    <w:rsid w:val="005B58FE"/>
    <w:rsid w:val="00622CE0"/>
    <w:rsid w:val="006654FA"/>
    <w:rsid w:val="006920C4"/>
    <w:rsid w:val="006B25A1"/>
    <w:rsid w:val="006D1FCA"/>
    <w:rsid w:val="006F0D3E"/>
    <w:rsid w:val="007575B4"/>
    <w:rsid w:val="00763861"/>
    <w:rsid w:val="00767B3B"/>
    <w:rsid w:val="007832CE"/>
    <w:rsid w:val="0083156D"/>
    <w:rsid w:val="008637C9"/>
    <w:rsid w:val="0088125C"/>
    <w:rsid w:val="008D4801"/>
    <w:rsid w:val="008E1AFB"/>
    <w:rsid w:val="008F0E76"/>
    <w:rsid w:val="0093576F"/>
    <w:rsid w:val="009719B7"/>
    <w:rsid w:val="009770CC"/>
    <w:rsid w:val="009C331A"/>
    <w:rsid w:val="009D7A1B"/>
    <w:rsid w:val="00A07BB6"/>
    <w:rsid w:val="00A47D09"/>
    <w:rsid w:val="00A904BD"/>
    <w:rsid w:val="00A91725"/>
    <w:rsid w:val="00AC3500"/>
    <w:rsid w:val="00AE301E"/>
    <w:rsid w:val="00AF5283"/>
    <w:rsid w:val="00B56F20"/>
    <w:rsid w:val="00B65273"/>
    <w:rsid w:val="00BA3A45"/>
    <w:rsid w:val="00BA3B91"/>
    <w:rsid w:val="00BC3133"/>
    <w:rsid w:val="00BE6CAD"/>
    <w:rsid w:val="00BF1C79"/>
    <w:rsid w:val="00C02F94"/>
    <w:rsid w:val="00C04720"/>
    <w:rsid w:val="00C47AD0"/>
    <w:rsid w:val="00C67DD1"/>
    <w:rsid w:val="00C834BD"/>
    <w:rsid w:val="00C92CAD"/>
    <w:rsid w:val="00CA1BC5"/>
    <w:rsid w:val="00D93877"/>
    <w:rsid w:val="00DF401C"/>
    <w:rsid w:val="00E40E5A"/>
    <w:rsid w:val="00E47C8B"/>
    <w:rsid w:val="00E8352B"/>
    <w:rsid w:val="00EC095A"/>
    <w:rsid w:val="00ED31DB"/>
    <w:rsid w:val="00F06FAC"/>
    <w:rsid w:val="00F10455"/>
    <w:rsid w:val="00F90346"/>
    <w:rsid w:val="00FB1254"/>
    <w:rsid w:val="00FD552B"/>
    <w:rsid w:val="012C1360"/>
    <w:rsid w:val="0139432F"/>
    <w:rsid w:val="01551B9D"/>
    <w:rsid w:val="01E838C1"/>
    <w:rsid w:val="02107618"/>
    <w:rsid w:val="022E2032"/>
    <w:rsid w:val="0244255B"/>
    <w:rsid w:val="02986990"/>
    <w:rsid w:val="029F50C4"/>
    <w:rsid w:val="02DC63CA"/>
    <w:rsid w:val="03272227"/>
    <w:rsid w:val="035C6C90"/>
    <w:rsid w:val="039939D7"/>
    <w:rsid w:val="04592D72"/>
    <w:rsid w:val="049570F8"/>
    <w:rsid w:val="05000866"/>
    <w:rsid w:val="05161938"/>
    <w:rsid w:val="05376C95"/>
    <w:rsid w:val="056A6AA8"/>
    <w:rsid w:val="056C5EB0"/>
    <w:rsid w:val="05C540A1"/>
    <w:rsid w:val="0600190C"/>
    <w:rsid w:val="063B17D0"/>
    <w:rsid w:val="06FE69F5"/>
    <w:rsid w:val="08141ADA"/>
    <w:rsid w:val="085222E7"/>
    <w:rsid w:val="08F1077A"/>
    <w:rsid w:val="09183513"/>
    <w:rsid w:val="099B35E8"/>
    <w:rsid w:val="09B32410"/>
    <w:rsid w:val="09D42F63"/>
    <w:rsid w:val="0A1904B2"/>
    <w:rsid w:val="0AA15660"/>
    <w:rsid w:val="0AE168D0"/>
    <w:rsid w:val="0B441B79"/>
    <w:rsid w:val="0BD64D7E"/>
    <w:rsid w:val="0BF21707"/>
    <w:rsid w:val="0C23547E"/>
    <w:rsid w:val="0C343567"/>
    <w:rsid w:val="0C784A4F"/>
    <w:rsid w:val="0CB83139"/>
    <w:rsid w:val="0CBA14C9"/>
    <w:rsid w:val="0CF55F01"/>
    <w:rsid w:val="0D0E4F4C"/>
    <w:rsid w:val="0DAF3A08"/>
    <w:rsid w:val="0DBD450A"/>
    <w:rsid w:val="0DD52520"/>
    <w:rsid w:val="0E0B066F"/>
    <w:rsid w:val="0EDF1ABD"/>
    <w:rsid w:val="0F0447CE"/>
    <w:rsid w:val="0F521285"/>
    <w:rsid w:val="10664D8B"/>
    <w:rsid w:val="109C7B99"/>
    <w:rsid w:val="10DD467E"/>
    <w:rsid w:val="11741CE5"/>
    <w:rsid w:val="1177738B"/>
    <w:rsid w:val="11DD6629"/>
    <w:rsid w:val="12A520EA"/>
    <w:rsid w:val="13057085"/>
    <w:rsid w:val="13EA3D38"/>
    <w:rsid w:val="141959B0"/>
    <w:rsid w:val="146833FD"/>
    <w:rsid w:val="14AE1036"/>
    <w:rsid w:val="14E55A56"/>
    <w:rsid w:val="151D0037"/>
    <w:rsid w:val="152C21DD"/>
    <w:rsid w:val="155C34FB"/>
    <w:rsid w:val="158C4C2E"/>
    <w:rsid w:val="15C31EBB"/>
    <w:rsid w:val="15E91E62"/>
    <w:rsid w:val="16BF5173"/>
    <w:rsid w:val="16C92181"/>
    <w:rsid w:val="16E565D5"/>
    <w:rsid w:val="17623155"/>
    <w:rsid w:val="182018E7"/>
    <w:rsid w:val="1829778F"/>
    <w:rsid w:val="18634F14"/>
    <w:rsid w:val="19081E15"/>
    <w:rsid w:val="191E1F09"/>
    <w:rsid w:val="19276D2C"/>
    <w:rsid w:val="19337C18"/>
    <w:rsid w:val="195401C8"/>
    <w:rsid w:val="198E6B21"/>
    <w:rsid w:val="1A0B7A32"/>
    <w:rsid w:val="1A147B28"/>
    <w:rsid w:val="1A2F055E"/>
    <w:rsid w:val="1A564C42"/>
    <w:rsid w:val="1ADF7BCE"/>
    <w:rsid w:val="1AEB1720"/>
    <w:rsid w:val="1B092EC9"/>
    <w:rsid w:val="1B1B26AB"/>
    <w:rsid w:val="1B2A3DB5"/>
    <w:rsid w:val="1B2F0C9F"/>
    <w:rsid w:val="1B5259FE"/>
    <w:rsid w:val="1C527A9A"/>
    <w:rsid w:val="1C5A0DC3"/>
    <w:rsid w:val="1C744541"/>
    <w:rsid w:val="1C835AEB"/>
    <w:rsid w:val="1C882BDC"/>
    <w:rsid w:val="1CB15352"/>
    <w:rsid w:val="1CE578D2"/>
    <w:rsid w:val="1CF57545"/>
    <w:rsid w:val="1CF775B8"/>
    <w:rsid w:val="1D162EEA"/>
    <w:rsid w:val="1D76541E"/>
    <w:rsid w:val="1E4F21FD"/>
    <w:rsid w:val="1E6E7AB0"/>
    <w:rsid w:val="1EAB15D6"/>
    <w:rsid w:val="1EB2032C"/>
    <w:rsid w:val="1F5B7028"/>
    <w:rsid w:val="1FD677FE"/>
    <w:rsid w:val="1FFC47C5"/>
    <w:rsid w:val="206E3943"/>
    <w:rsid w:val="207D14D6"/>
    <w:rsid w:val="20C66C52"/>
    <w:rsid w:val="2117064D"/>
    <w:rsid w:val="21982290"/>
    <w:rsid w:val="21CE1E15"/>
    <w:rsid w:val="21DF5847"/>
    <w:rsid w:val="221948AF"/>
    <w:rsid w:val="223376FA"/>
    <w:rsid w:val="22562ACB"/>
    <w:rsid w:val="2262249A"/>
    <w:rsid w:val="22727F74"/>
    <w:rsid w:val="227556C0"/>
    <w:rsid w:val="22923298"/>
    <w:rsid w:val="22A56402"/>
    <w:rsid w:val="23366287"/>
    <w:rsid w:val="23877E7E"/>
    <w:rsid w:val="23B83CC5"/>
    <w:rsid w:val="23D233C2"/>
    <w:rsid w:val="242B6581"/>
    <w:rsid w:val="2436154D"/>
    <w:rsid w:val="246E46A8"/>
    <w:rsid w:val="24763B66"/>
    <w:rsid w:val="24EE59BB"/>
    <w:rsid w:val="25064F4B"/>
    <w:rsid w:val="25820F86"/>
    <w:rsid w:val="25865BE9"/>
    <w:rsid w:val="25BC1461"/>
    <w:rsid w:val="25ED2EFC"/>
    <w:rsid w:val="25F435D2"/>
    <w:rsid w:val="26183854"/>
    <w:rsid w:val="262973E9"/>
    <w:rsid w:val="26625E3A"/>
    <w:rsid w:val="270133EF"/>
    <w:rsid w:val="2716123F"/>
    <w:rsid w:val="27563F29"/>
    <w:rsid w:val="276B0BE5"/>
    <w:rsid w:val="27B00E35"/>
    <w:rsid w:val="28711F1F"/>
    <w:rsid w:val="28785548"/>
    <w:rsid w:val="28EC56AE"/>
    <w:rsid w:val="297461CE"/>
    <w:rsid w:val="29DA6C34"/>
    <w:rsid w:val="2A650094"/>
    <w:rsid w:val="2AC67F88"/>
    <w:rsid w:val="2AD943F2"/>
    <w:rsid w:val="2B1810F6"/>
    <w:rsid w:val="2B4E7145"/>
    <w:rsid w:val="2C4E2539"/>
    <w:rsid w:val="2C717228"/>
    <w:rsid w:val="2D105A93"/>
    <w:rsid w:val="2D237909"/>
    <w:rsid w:val="2D351429"/>
    <w:rsid w:val="2D722D00"/>
    <w:rsid w:val="2DFC1F91"/>
    <w:rsid w:val="2E590FE3"/>
    <w:rsid w:val="2EA40456"/>
    <w:rsid w:val="2EB46094"/>
    <w:rsid w:val="2FDF6EC8"/>
    <w:rsid w:val="30023D47"/>
    <w:rsid w:val="30412357"/>
    <w:rsid w:val="30B10EA4"/>
    <w:rsid w:val="30C309EB"/>
    <w:rsid w:val="31714EEF"/>
    <w:rsid w:val="31DF4D95"/>
    <w:rsid w:val="31FD4E97"/>
    <w:rsid w:val="326D135D"/>
    <w:rsid w:val="33B50B01"/>
    <w:rsid w:val="33CC0519"/>
    <w:rsid w:val="33D05E45"/>
    <w:rsid w:val="33F20748"/>
    <w:rsid w:val="342703E2"/>
    <w:rsid w:val="34576AB1"/>
    <w:rsid w:val="34974A38"/>
    <w:rsid w:val="34B57DCB"/>
    <w:rsid w:val="34D51644"/>
    <w:rsid w:val="35091AD0"/>
    <w:rsid w:val="350E6386"/>
    <w:rsid w:val="35C4748C"/>
    <w:rsid w:val="360D7714"/>
    <w:rsid w:val="362968A5"/>
    <w:rsid w:val="365D289B"/>
    <w:rsid w:val="366C7D50"/>
    <w:rsid w:val="36D0337A"/>
    <w:rsid w:val="370C4B5A"/>
    <w:rsid w:val="374A56F5"/>
    <w:rsid w:val="37544D0E"/>
    <w:rsid w:val="37EA50B3"/>
    <w:rsid w:val="383D38C5"/>
    <w:rsid w:val="3871763F"/>
    <w:rsid w:val="38A31E35"/>
    <w:rsid w:val="38DC5607"/>
    <w:rsid w:val="38E97866"/>
    <w:rsid w:val="399E5C94"/>
    <w:rsid w:val="39AE444C"/>
    <w:rsid w:val="39D11946"/>
    <w:rsid w:val="39ED5431"/>
    <w:rsid w:val="3A185B19"/>
    <w:rsid w:val="3ACC0C0C"/>
    <w:rsid w:val="3AD31140"/>
    <w:rsid w:val="3B085AC8"/>
    <w:rsid w:val="3B603E6C"/>
    <w:rsid w:val="3BF04A59"/>
    <w:rsid w:val="3C0D10FC"/>
    <w:rsid w:val="3C3D0F0E"/>
    <w:rsid w:val="3CB1111F"/>
    <w:rsid w:val="3CB574FD"/>
    <w:rsid w:val="3CCA294A"/>
    <w:rsid w:val="3CD272C2"/>
    <w:rsid w:val="3D034466"/>
    <w:rsid w:val="3D5976C2"/>
    <w:rsid w:val="3D605F9F"/>
    <w:rsid w:val="3E211D7D"/>
    <w:rsid w:val="3E932D55"/>
    <w:rsid w:val="3F8E16AA"/>
    <w:rsid w:val="3F900933"/>
    <w:rsid w:val="40455950"/>
    <w:rsid w:val="40587F67"/>
    <w:rsid w:val="406574AE"/>
    <w:rsid w:val="406E2F8E"/>
    <w:rsid w:val="40862E42"/>
    <w:rsid w:val="40B21BE0"/>
    <w:rsid w:val="40F86E6F"/>
    <w:rsid w:val="41176800"/>
    <w:rsid w:val="41AB2334"/>
    <w:rsid w:val="41E43912"/>
    <w:rsid w:val="42232F1B"/>
    <w:rsid w:val="425A3901"/>
    <w:rsid w:val="42E01A2C"/>
    <w:rsid w:val="43463828"/>
    <w:rsid w:val="43C322F3"/>
    <w:rsid w:val="44133A77"/>
    <w:rsid w:val="442F4C05"/>
    <w:rsid w:val="44A30261"/>
    <w:rsid w:val="44C802E8"/>
    <w:rsid w:val="460A3AD6"/>
    <w:rsid w:val="46337986"/>
    <w:rsid w:val="465152CD"/>
    <w:rsid w:val="47AD7922"/>
    <w:rsid w:val="47BA7CCD"/>
    <w:rsid w:val="47C32A83"/>
    <w:rsid w:val="48785636"/>
    <w:rsid w:val="48C74E3D"/>
    <w:rsid w:val="48EC75D5"/>
    <w:rsid w:val="4955057A"/>
    <w:rsid w:val="49B87365"/>
    <w:rsid w:val="49E260EC"/>
    <w:rsid w:val="4AD649B3"/>
    <w:rsid w:val="4AE51357"/>
    <w:rsid w:val="4B23546C"/>
    <w:rsid w:val="4BBE30D0"/>
    <w:rsid w:val="4C424887"/>
    <w:rsid w:val="4C977262"/>
    <w:rsid w:val="4C9B7E0B"/>
    <w:rsid w:val="4CC628D3"/>
    <w:rsid w:val="4E6A0446"/>
    <w:rsid w:val="4E7F7769"/>
    <w:rsid w:val="4E952D79"/>
    <w:rsid w:val="4ECC300D"/>
    <w:rsid w:val="4F5C0370"/>
    <w:rsid w:val="500D49E3"/>
    <w:rsid w:val="5030044D"/>
    <w:rsid w:val="50AC045D"/>
    <w:rsid w:val="50C52BFA"/>
    <w:rsid w:val="518E4834"/>
    <w:rsid w:val="51A359B9"/>
    <w:rsid w:val="521A025C"/>
    <w:rsid w:val="52841D4E"/>
    <w:rsid w:val="528A11ED"/>
    <w:rsid w:val="52B07E66"/>
    <w:rsid w:val="53292100"/>
    <w:rsid w:val="534F4F00"/>
    <w:rsid w:val="53731764"/>
    <w:rsid w:val="53925E13"/>
    <w:rsid w:val="53EB10A9"/>
    <w:rsid w:val="5433650D"/>
    <w:rsid w:val="54AD2D6D"/>
    <w:rsid w:val="54EA2305"/>
    <w:rsid w:val="55432A53"/>
    <w:rsid w:val="557A7572"/>
    <w:rsid w:val="558E6833"/>
    <w:rsid w:val="55E003DB"/>
    <w:rsid w:val="56165FA8"/>
    <w:rsid w:val="56914152"/>
    <w:rsid w:val="56A308A5"/>
    <w:rsid w:val="56BC127A"/>
    <w:rsid w:val="57041CFF"/>
    <w:rsid w:val="579C491C"/>
    <w:rsid w:val="57B80B0E"/>
    <w:rsid w:val="57EE2118"/>
    <w:rsid w:val="58213987"/>
    <w:rsid w:val="582F7E92"/>
    <w:rsid w:val="58CF5901"/>
    <w:rsid w:val="59834EE0"/>
    <w:rsid w:val="5A4D5A80"/>
    <w:rsid w:val="5AB22E62"/>
    <w:rsid w:val="5B940640"/>
    <w:rsid w:val="5BA040B0"/>
    <w:rsid w:val="5BC00676"/>
    <w:rsid w:val="5BFB20BB"/>
    <w:rsid w:val="5C870310"/>
    <w:rsid w:val="5D12512E"/>
    <w:rsid w:val="5D33360B"/>
    <w:rsid w:val="5D547F18"/>
    <w:rsid w:val="5D7643D1"/>
    <w:rsid w:val="5DD12F14"/>
    <w:rsid w:val="5DD15A86"/>
    <w:rsid w:val="5E587272"/>
    <w:rsid w:val="5EA80208"/>
    <w:rsid w:val="5F3C5F15"/>
    <w:rsid w:val="5F915C36"/>
    <w:rsid w:val="5FFA47AB"/>
    <w:rsid w:val="603E0143"/>
    <w:rsid w:val="615A7E61"/>
    <w:rsid w:val="628553EA"/>
    <w:rsid w:val="629C1117"/>
    <w:rsid w:val="62A32910"/>
    <w:rsid w:val="62B20F65"/>
    <w:rsid w:val="62C47B00"/>
    <w:rsid w:val="62F63529"/>
    <w:rsid w:val="630A5B27"/>
    <w:rsid w:val="632C1D07"/>
    <w:rsid w:val="635B40FA"/>
    <w:rsid w:val="63CF1542"/>
    <w:rsid w:val="640270EB"/>
    <w:rsid w:val="645E47FD"/>
    <w:rsid w:val="646D27EA"/>
    <w:rsid w:val="64E47416"/>
    <w:rsid w:val="64F43101"/>
    <w:rsid w:val="64FC1777"/>
    <w:rsid w:val="65047106"/>
    <w:rsid w:val="65094F15"/>
    <w:rsid w:val="6572400F"/>
    <w:rsid w:val="66632DF6"/>
    <w:rsid w:val="66CD2B38"/>
    <w:rsid w:val="67005E02"/>
    <w:rsid w:val="67382964"/>
    <w:rsid w:val="67756C13"/>
    <w:rsid w:val="67A34BE1"/>
    <w:rsid w:val="68937938"/>
    <w:rsid w:val="68E96DEC"/>
    <w:rsid w:val="68F965E4"/>
    <w:rsid w:val="69C1213D"/>
    <w:rsid w:val="69FC28A2"/>
    <w:rsid w:val="6A321A82"/>
    <w:rsid w:val="6AEF2740"/>
    <w:rsid w:val="6AFE2B0A"/>
    <w:rsid w:val="6B951041"/>
    <w:rsid w:val="6B9967FD"/>
    <w:rsid w:val="6BDD0871"/>
    <w:rsid w:val="6C2A48FC"/>
    <w:rsid w:val="6C59426F"/>
    <w:rsid w:val="6C757B40"/>
    <w:rsid w:val="6CE856D6"/>
    <w:rsid w:val="6CF540E8"/>
    <w:rsid w:val="6D242F75"/>
    <w:rsid w:val="6DE85165"/>
    <w:rsid w:val="6DFD515D"/>
    <w:rsid w:val="6E0B51D6"/>
    <w:rsid w:val="6E3C3FB6"/>
    <w:rsid w:val="6E6F1230"/>
    <w:rsid w:val="6EFF2DCD"/>
    <w:rsid w:val="6F4F091B"/>
    <w:rsid w:val="6FBC7157"/>
    <w:rsid w:val="703A1AFB"/>
    <w:rsid w:val="71174F2C"/>
    <w:rsid w:val="71A83798"/>
    <w:rsid w:val="71E3272E"/>
    <w:rsid w:val="72561424"/>
    <w:rsid w:val="72D73374"/>
    <w:rsid w:val="72DC30EF"/>
    <w:rsid w:val="73184E8F"/>
    <w:rsid w:val="73AF36F6"/>
    <w:rsid w:val="74136DBB"/>
    <w:rsid w:val="749A2641"/>
    <w:rsid w:val="76104066"/>
    <w:rsid w:val="761E003C"/>
    <w:rsid w:val="76402F13"/>
    <w:rsid w:val="76512B85"/>
    <w:rsid w:val="7668055B"/>
    <w:rsid w:val="76FC37B1"/>
    <w:rsid w:val="76FC66AB"/>
    <w:rsid w:val="77071C60"/>
    <w:rsid w:val="77145CF5"/>
    <w:rsid w:val="774149D5"/>
    <w:rsid w:val="77625FDC"/>
    <w:rsid w:val="77841A6C"/>
    <w:rsid w:val="77876B50"/>
    <w:rsid w:val="779A1FEA"/>
    <w:rsid w:val="77C712FF"/>
    <w:rsid w:val="78C40148"/>
    <w:rsid w:val="78E72873"/>
    <w:rsid w:val="793C4899"/>
    <w:rsid w:val="794870E5"/>
    <w:rsid w:val="7A3555F4"/>
    <w:rsid w:val="7ABE2340"/>
    <w:rsid w:val="7AF13422"/>
    <w:rsid w:val="7C6737AA"/>
    <w:rsid w:val="7CBB5A54"/>
    <w:rsid w:val="7CCA7095"/>
    <w:rsid w:val="7CCC08F0"/>
    <w:rsid w:val="7D443579"/>
    <w:rsid w:val="7D8C7EFE"/>
    <w:rsid w:val="7DF72C64"/>
    <w:rsid w:val="7E382783"/>
    <w:rsid w:val="7E692667"/>
    <w:rsid w:val="7E8D6369"/>
    <w:rsid w:val="7EA86FB9"/>
    <w:rsid w:val="7F22602F"/>
    <w:rsid w:val="7F2E29C1"/>
    <w:rsid w:val="7F913465"/>
    <w:rsid w:val="7FAE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toc 1"/>
    <w:next w:val="1"/>
    <w:qFormat/>
    <w:uiPriority w:val="0"/>
    <w:pPr>
      <w:widowControl w:val="0"/>
      <w:spacing w:line="180" w:lineRule="auto"/>
      <w:jc w:val="center"/>
    </w:pPr>
    <w:rPr>
      <w:rFonts w:ascii="Calibri" w:hAnsi="Calibri" w:eastAsia="宋体" w:cs="Times New Roman"/>
      <w:kern w:val="2"/>
      <w:sz w:val="30"/>
      <w:lang w:val="en-US" w:eastAsia="zh-CN" w:bidi="ar-SA"/>
    </w:rPr>
  </w:style>
  <w:style w:type="paragraph" w:styleId="5">
    <w:name w:val="annotation text"/>
    <w:basedOn w:val="1"/>
    <w:link w:val="22"/>
    <w:qFormat/>
    <w:uiPriority w:val="0"/>
    <w:pPr>
      <w:jc w:val="left"/>
    </w:pPr>
  </w:style>
  <w:style w:type="paragraph" w:styleId="6">
    <w:name w:val="Body Text"/>
    <w:basedOn w:val="1"/>
    <w:qFormat/>
    <w:uiPriority w:val="1"/>
    <w:pPr>
      <w:autoSpaceDE w:val="0"/>
      <w:autoSpaceDN w:val="0"/>
      <w:jc w:val="left"/>
    </w:pPr>
    <w:rPr>
      <w:rFonts w:ascii="方正仿宋_GBK" w:hAnsi="方正仿宋_GBK" w:cs="方正仿宋_GBK"/>
      <w:kern w:val="0"/>
      <w:szCs w:val="32"/>
      <w:lang w:val="zh-CN" w:bidi="zh-CN"/>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5"/>
    <w:next w:val="5"/>
    <w:link w:val="23"/>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Emphasis"/>
    <w:basedOn w:val="14"/>
    <w:qFormat/>
    <w:uiPriority w:val="0"/>
    <w:rPr>
      <w:i/>
    </w:rPr>
  </w:style>
  <w:style w:type="character" w:styleId="17">
    <w:name w:val="annotation reference"/>
    <w:basedOn w:val="14"/>
    <w:qFormat/>
    <w:uiPriority w:val="0"/>
    <w:rPr>
      <w:sz w:val="21"/>
      <w:szCs w:val="21"/>
    </w:rPr>
  </w:style>
  <w:style w:type="character" w:customStyle="1" w:styleId="18">
    <w:name w:val="批注框文本 字符"/>
    <w:basedOn w:val="14"/>
    <w:link w:val="7"/>
    <w:qFormat/>
    <w:uiPriority w:val="0"/>
    <w:rPr>
      <w:kern w:val="2"/>
      <w:sz w:val="18"/>
      <w:szCs w:val="18"/>
    </w:rPr>
  </w:style>
  <w:style w:type="character" w:customStyle="1" w:styleId="19">
    <w:name w:val="font01"/>
    <w:basedOn w:val="14"/>
    <w:qFormat/>
    <w:uiPriority w:val="0"/>
    <w:rPr>
      <w:rFonts w:hint="eastAsia" w:ascii="宋体" w:hAnsi="宋体" w:eastAsia="宋体" w:cs="宋体"/>
      <w:color w:val="000000"/>
      <w:sz w:val="18"/>
      <w:szCs w:val="18"/>
      <w:u w:val="none"/>
    </w:rPr>
  </w:style>
  <w:style w:type="character" w:customStyle="1" w:styleId="20">
    <w:name w:val="font11"/>
    <w:basedOn w:val="14"/>
    <w:qFormat/>
    <w:uiPriority w:val="0"/>
    <w:rPr>
      <w:rFonts w:hint="eastAsia" w:ascii="宋体" w:hAnsi="宋体" w:eastAsia="宋体" w:cs="宋体"/>
      <w:color w:val="000000"/>
      <w:sz w:val="24"/>
      <w:szCs w:val="24"/>
      <w:u w:val="none"/>
    </w:rPr>
  </w:style>
  <w:style w:type="paragraph" w:customStyle="1" w:styleId="21">
    <w:name w:val="Table Paragraph"/>
    <w:basedOn w:val="1"/>
    <w:qFormat/>
    <w:uiPriority w:val="1"/>
    <w:rPr>
      <w:rFonts w:ascii="宋体" w:hAnsi="宋体" w:cs="宋体"/>
      <w:lang w:val="zh-CN" w:bidi="zh-CN"/>
    </w:rPr>
  </w:style>
  <w:style w:type="character" w:customStyle="1" w:styleId="22">
    <w:name w:val="批注文字 字符"/>
    <w:basedOn w:val="14"/>
    <w:link w:val="5"/>
    <w:qFormat/>
    <w:uiPriority w:val="0"/>
    <w:rPr>
      <w:kern w:val="2"/>
      <w:sz w:val="21"/>
      <w:szCs w:val="24"/>
    </w:rPr>
  </w:style>
  <w:style w:type="character" w:customStyle="1" w:styleId="23">
    <w:name w:val="批注主题 字符"/>
    <w:basedOn w:val="22"/>
    <w:link w:val="1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06CB9-8444-45A9-A668-4D710EB87DD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1000</Words>
  <Characters>5704</Characters>
  <Lines>47</Lines>
  <Paragraphs>13</Paragraphs>
  <TotalTime>36</TotalTime>
  <ScaleCrop>false</ScaleCrop>
  <LinksUpToDate>false</LinksUpToDate>
  <CharactersWithSpaces>6691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2022-01-18T15:39:00Z</dcterms:created>
  <dc:creator>7yys</dc:creator>
  <cp:lastModifiedBy>欧钰琳</cp:lastModifiedBy>
  <cp:lastPrinted>2022-02-11T07:37:00Z</cp:lastPrinted>
  <dcterms:modified xsi:type="dcterms:W3CDTF">2022-02-16T00:54:36Z</dcterms:modified>
  <dc:title>重庆市第七人民医院医用耗材遴选文书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C96379D863554C969F95DD33B4236F5B</vt:lpwstr>
  </property>
</Properties>
</file>