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响应品牌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响应规格型号</w:t>
            </w:r>
            <w:bookmarkStart w:id="0" w:name="_GoBack"/>
            <w:bookmarkEnd w:id="0"/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响应单价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响应数量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质保期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总金额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0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其他特殊材料费或其他说明：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（注：复印件均需加盖单位印章，原件备查。若需要原件未能及时提供的，将导致资格审查不合格。）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4NzhkMTBhOTExN2I4NmRkZDJlZjA0MmMwMmI0M2EifQ=="/>
  </w:docVars>
  <w:rsids>
    <w:rsidRoot w:val="1A957E1A"/>
    <w:rsid w:val="1A957E1A"/>
    <w:rsid w:val="208F53CA"/>
    <w:rsid w:val="45DD62F7"/>
    <w:rsid w:val="55B728A9"/>
    <w:rsid w:val="5DD1160B"/>
    <w:rsid w:val="65E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2022-10-13T01:34:00Z</dcterms:created>
  <dc:creator>吃嘎嘎不长肉</dc:creator>
  <cp:lastModifiedBy>唐唐唐唐唐</cp:lastModifiedBy>
  <dcterms:modified xsi:type="dcterms:W3CDTF">2023-09-14T03:15:21Z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2052-12.1.0.15335</vt:lpwstr>
  </property>
  <property fmtid="{D5CDD505-2E9C-101B-9397-08002B2CF9AE}" pid="3" name="ICV">
    <vt:lpwstr>4A144BF7627A4A049A957E2E5011C630_12</vt:lpwstr>
  </property>
</Properties>
</file>