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</w:t>
      </w:r>
      <w:bookmarkStart w:id="0" w:name="_GoBack"/>
      <w:bookmarkEnd w:id="0"/>
      <w:r>
        <w:rPr>
          <w:rFonts w:hint="eastAsia" w:ascii="仿宋_GB2312" w:eastAsia="仿宋_GB2312"/>
          <w:sz w:val="32"/>
          <w:szCs w:val="28"/>
          <w:highlight w:val="none"/>
        </w:rPr>
        <w:t>代码证和税务登记证以投标人所提供的法人营业执照（副本）复印件为准。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default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28"/>
          <w:highlight w:val="none"/>
        </w:rPr>
        <w:t>）</w:t>
      </w: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报价明细（自拟）</w:t>
      </w:r>
    </w:p>
    <w:p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NzhkMTBhOTExN2I4NmRkZDJlZjA0MmMwMmI0M2EifQ=="/>
  </w:docVars>
  <w:rsids>
    <w:rsidRoot w:val="1A957E1A"/>
    <w:rsid w:val="10407780"/>
    <w:rsid w:val="1A957E1A"/>
    <w:rsid w:val="208F53CA"/>
    <w:rsid w:val="45DD62F7"/>
    <w:rsid w:val="55B728A9"/>
    <w:rsid w:val="5DD1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唐唐唐唐唐</cp:lastModifiedBy>
  <dcterms:modified xsi:type="dcterms:W3CDTF">2024-01-18T07:37:31Z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4A144BF7627A4A049A957E2E5011C630_12</vt:lpwstr>
  </property>
</Properties>
</file>