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left="0" w:right="0" w:firstLine="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</w:rPr>
        <w:t>其他要求：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1.提交资料：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公司营业执照复印件、报价表、销售人员授权及联系电话，其他承诺或优惠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如有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 xml:space="preserve">。所有证照在有效期内，加盖公司鲜章。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资料提交地点：重庆市第七人民医院采购工作组办公室（院内11号楼，职工食堂楼上），联系人：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老师，电话：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62852113。请有意向参与调研的供应商，请于202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下午17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0前，将纸质资料交医院采购工作组（可邮寄）。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D2AF7"/>
    <w:rsid w:val="1222716F"/>
    <w:rsid w:val="141B3FC4"/>
    <w:rsid w:val="1F353618"/>
    <w:rsid w:val="21C724EB"/>
    <w:rsid w:val="311F061E"/>
    <w:rsid w:val="34933C34"/>
    <w:rsid w:val="4AAA2223"/>
    <w:rsid w:val="4F692D37"/>
    <w:rsid w:val="51574E31"/>
    <w:rsid w:val="60EB1A51"/>
    <w:rsid w:val="64644F0F"/>
    <w:rsid w:val="6AB32F75"/>
    <w:rsid w:val="6C7B41D4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2025-06-20T10:10:55Z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75D551DBDAB34CA2A6431F8AFBEF0EC5</vt:lpwstr>
  </property>
</Properties>
</file>