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重庆市第七人民医院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食堂服务项目阳光推介会邀请函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编号：CQ7Y-2025-ZW05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日期：2025年8月26日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致潜在供应商：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为科学遴选食堂服务供应商，提升我院食堂服务水平，根据相关法律法规的要求，我院拟召开“重庆市第七人民医院食堂服务项目阳光推介会”。诚邀潜在供应商参与，共同推进公开透明的采购合作。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一、会议基本信息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会议主题：食堂服务项目需求阳光推介会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时间：2025年9月3日（周三）9：00-11：00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地点：重庆市第七人民医院行政楼（10号楼）3楼会议室（地址：重庆市巴南区李家沱工联一村1号）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形式：线下会议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二、会议内容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（一）医院对于此项目需求说明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1.重庆市第七人民医院现有员工1000余人，住院患者约700-1000人左右。食堂面积约1000平方米（分为职工区、病员区、后厨加工区等区域）。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2.就餐形式：自助餐、盒饭、院区外送。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3.菜品内容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早餐：蒸点、西点、煎炸、煮点、奶制品、饮品、粗粮、粥、蛋、荤菜、凉素、咸菜、面食等；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午餐：米饭、面点、面食、粗粮、热菜、凉素、汤类，食材主要以猪肉、鸡、鸭、鱼、兔、鹅、羊肉、牛肉、包括虾仁、带鱼、耗儿鱼、时蔬、水果等（原则上不食用冷冻和腌制品），每餐至少保证热凉菜4荤3素2汤3主食，每天菜品推陈出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晚餐：营养食堂（病员区）供餐，特殊情况下需要提供职工晚餐的，按照采购方要求保质保量完成餐饮服务。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4.需供应商提供服务内容：采购方提供工作场地、库房、设施设备、器皿用具等，并提供能源、食品原材料。供应商须全年365天提供餐饮保障，提供人员并进行管理，负责菜谱编制与食材采购计划。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>拟采购一年，外包服务费用总额不超过170万元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。外包费用根据月核算营业额据实计算，每月结算，一年总额不超过170万元。月费用=月核算营业额*外包服务费率-考核扣款。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（二）供应商现场展示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（每位供应商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限时10分钟）：制作PPT，包括但不限于公司实力（公司介绍可尽量缩短）、针对本项目服务方案（配置服务人员数量及服务能力、管理方案、应急方案、特色服务等）、外包服务费率、既往服务业绩（近三年）等内容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>供应商可准备5份简易的推介书现场发放，推介书包括但不限于上述内容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专家提问：院方参与阳光推介会人员现场提问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1.制作现场展示ppt；填写《参会回执》（附件1），明确参会人员、联系方式及展示需求。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2.现场核验供应商资质文件：《营业执照》、近三年同等规模企业及单位服务合同（至少1份，复印件加盖公章）。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3.将《参会回执》及现场展示PPT于2025年9月2日12：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"mailto:00前发送至260525007@qq.com" </w:instrTex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00前发送至邮箱1367134201@qq.com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4.报名截止：2025年9月2日12：00（逾期不予受理）。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联系人：王老师（总务科），电话：62859574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五、特别声明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会议性质：本次会议为市场调研，不构成任何采购承诺，后续采购以官方公告为准。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合规要求：禁止私下接触医院工作人员，违者取消参与资格。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期待您的参与，共筑阳光采购！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《食堂服务项目阳光推介会参会回执表》</w:t>
      </w:r>
    </w:p>
    <w:p>
      <w:pPr>
        <w:numPr>
          <w:ilvl w:val="0"/>
          <w:numId w:val="0"/>
        </w:numPr>
        <w:ind w:left="210" w:left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ind w:firstLine="4800" w:firstLineChars="150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重庆市第七人民医院</w:t>
      </w:r>
    </w:p>
    <w:p>
      <w:pPr>
        <w:numPr>
          <w:ilvl w:val="0"/>
          <w:numId w:val="0"/>
        </w:numPr>
        <w:ind w:firstLine="3840" w:firstLineChars="120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食堂服务项目阳光推介会参会回执表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755"/>
        <w:gridCol w:w="990"/>
        <w:gridCol w:w="2175"/>
        <w:gridCol w:w="18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0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参会单位名称：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参会人姓名</w:t>
            </w:r>
          </w:p>
        </w:tc>
        <w:tc>
          <w:tcPr>
            <w:tcW w:w="1755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75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4140" w:type="dxa"/>
          </w:tcPr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特殊要求</w:t>
            </w:r>
          </w:p>
        </w:tc>
        <w:tc>
          <w:tcPr>
            <w:tcW w:w="10920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2FF521"/>
    <w:multiLevelType w:val="singleLevel"/>
    <w:tmpl w:val="E22FF5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7E177E"/>
    <w:multiLevelType w:val="singleLevel"/>
    <w:tmpl w:val="0B7E177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73F37"/>
    <w:rsid w:val="2EE10029"/>
    <w:rsid w:val="37291F36"/>
    <w:rsid w:val="4B2658CB"/>
    <w:rsid w:val="4E325104"/>
    <w:rsid w:val="52082416"/>
    <w:rsid w:val="536410B2"/>
    <w:rsid w:val="539F1B19"/>
    <w:rsid w:val="5414567E"/>
    <w:rsid w:val="59D52AD4"/>
    <w:rsid w:val="5B252D79"/>
    <w:rsid w:val="5FA62068"/>
    <w:rsid w:val="729E3AC4"/>
    <w:rsid w:val="758749EF"/>
    <w:rsid w:val="76F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2025-03-26T02:44:00Z</dcterms:created>
  <dc:creator>Administrator</dc:creator>
  <cp:lastModifiedBy>Administrator</cp:lastModifiedBy>
  <dcterms:modified xsi:type="dcterms:W3CDTF">2025-08-26T09:27:45Z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C71F80966431473EA8CC88A5F39AF877</vt:lpwstr>
  </property>
</Properties>
</file>